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9A0" w:rsidRPr="00EF0DD2" w:rsidRDefault="002539A0" w:rsidP="00EF0DD2">
      <w:pPr>
        <w:jc w:val="center"/>
        <w:rPr>
          <w:rFonts w:eastAsiaTheme="majorEastAsia" w:cs="Times New Roman"/>
          <w:b/>
          <w:bCs/>
          <w:color w:val="1F497D" w:themeColor="text2"/>
          <w:kern w:val="24"/>
          <w:sz w:val="28"/>
          <w:szCs w:val="28"/>
        </w:rPr>
      </w:pPr>
      <w:r w:rsidRPr="00EF0DD2">
        <w:rPr>
          <w:rFonts w:eastAsiaTheme="majorEastAsia" w:cs="Times New Roman"/>
          <w:b/>
          <w:bCs/>
          <w:color w:val="1F497D" w:themeColor="text2"/>
          <w:kern w:val="24"/>
          <w:sz w:val="28"/>
          <w:szCs w:val="28"/>
        </w:rPr>
        <w:t xml:space="preserve">Глубокоуважаемые </w:t>
      </w:r>
      <w:r w:rsidR="000D02E1" w:rsidRPr="00EF0DD2">
        <w:rPr>
          <w:rFonts w:eastAsiaTheme="majorEastAsia" w:cs="Times New Roman"/>
          <w:b/>
          <w:bCs/>
          <w:color w:val="1F497D" w:themeColor="text2"/>
          <w:kern w:val="24"/>
          <w:sz w:val="28"/>
          <w:szCs w:val="28"/>
        </w:rPr>
        <w:t>депутаты</w:t>
      </w:r>
      <w:r w:rsidR="0084747A" w:rsidRPr="00EF0DD2">
        <w:rPr>
          <w:rFonts w:eastAsiaTheme="majorEastAsia" w:cs="Times New Roman"/>
          <w:b/>
          <w:bCs/>
          <w:color w:val="1F497D" w:themeColor="text2"/>
          <w:kern w:val="24"/>
          <w:sz w:val="28"/>
          <w:szCs w:val="28"/>
        </w:rPr>
        <w:t xml:space="preserve">, </w:t>
      </w:r>
      <w:r w:rsidR="000D02E1" w:rsidRPr="00EF0DD2">
        <w:rPr>
          <w:rFonts w:eastAsiaTheme="majorEastAsia" w:cs="Times New Roman"/>
          <w:b/>
          <w:bCs/>
          <w:color w:val="1F497D" w:themeColor="text2"/>
          <w:kern w:val="24"/>
          <w:sz w:val="28"/>
          <w:szCs w:val="28"/>
        </w:rPr>
        <w:t>гости</w:t>
      </w:r>
      <w:r w:rsidRPr="00EF0DD2">
        <w:rPr>
          <w:rFonts w:eastAsiaTheme="majorEastAsia" w:cs="Times New Roman"/>
          <w:b/>
          <w:bCs/>
          <w:color w:val="1F497D" w:themeColor="text2"/>
          <w:kern w:val="24"/>
          <w:sz w:val="28"/>
          <w:szCs w:val="28"/>
        </w:rPr>
        <w:t>!</w:t>
      </w:r>
    </w:p>
    <w:p w:rsidR="00346A3E" w:rsidRPr="00EF0DD2" w:rsidRDefault="00346A3E" w:rsidP="00EF0DD2">
      <w:pPr>
        <w:jc w:val="center"/>
        <w:rPr>
          <w:rFonts w:eastAsiaTheme="majorEastAsia" w:cs="Times New Roman"/>
          <w:b/>
          <w:bCs/>
          <w:color w:val="1F497D" w:themeColor="text2"/>
          <w:kern w:val="24"/>
          <w:sz w:val="28"/>
          <w:szCs w:val="28"/>
        </w:rPr>
      </w:pPr>
    </w:p>
    <w:p w:rsidR="002539A0" w:rsidRPr="00EF0DD2" w:rsidRDefault="008E6680" w:rsidP="0019098C">
      <w:pPr>
        <w:pStyle w:val="a3"/>
        <w:ind w:left="567"/>
        <w:jc w:val="both"/>
        <w:rPr>
          <w:rFonts w:eastAsiaTheme="majorEastAsia" w:cs="Times New Roman"/>
          <w:b/>
          <w:bCs/>
          <w:color w:val="1F497D" w:themeColor="text2"/>
          <w:kern w:val="24"/>
          <w:sz w:val="28"/>
          <w:szCs w:val="28"/>
        </w:rPr>
      </w:pPr>
      <w:r w:rsidRPr="00EF0DD2">
        <w:rPr>
          <w:rFonts w:eastAsiaTheme="majorEastAsia" w:cs="Times New Roman"/>
          <w:b/>
          <w:bCs/>
          <w:color w:val="1F497D" w:themeColor="text2"/>
          <w:kern w:val="24"/>
          <w:sz w:val="28"/>
          <w:szCs w:val="28"/>
        </w:rPr>
        <w:t>«</w:t>
      </w:r>
      <w:r w:rsidR="00DF5030">
        <w:rPr>
          <w:rFonts w:eastAsiaTheme="majorEastAsia" w:cs="Times New Roman"/>
          <w:b/>
          <w:bCs/>
          <w:color w:val="1F497D" w:themeColor="text2"/>
          <w:kern w:val="24"/>
          <w:sz w:val="28"/>
          <w:szCs w:val="28"/>
        </w:rPr>
        <w:t>Информация</w:t>
      </w:r>
      <w:bookmarkStart w:id="0" w:name="_GoBack"/>
      <w:bookmarkEnd w:id="0"/>
      <w:r w:rsidR="00F62806" w:rsidRPr="00EF0DD2">
        <w:rPr>
          <w:rFonts w:eastAsiaTheme="majorEastAsia" w:cs="Times New Roman"/>
          <w:b/>
          <w:bCs/>
          <w:color w:val="1F497D" w:themeColor="text2"/>
          <w:kern w:val="24"/>
          <w:sz w:val="28"/>
          <w:szCs w:val="28"/>
        </w:rPr>
        <w:t xml:space="preserve"> о работе </w:t>
      </w:r>
      <w:r w:rsidR="00221556" w:rsidRPr="00EF0DD2">
        <w:rPr>
          <w:rFonts w:eastAsiaTheme="majorEastAsia" w:cs="Times New Roman"/>
          <w:b/>
          <w:bCs/>
          <w:color w:val="1F497D" w:themeColor="text2"/>
          <w:kern w:val="24"/>
          <w:sz w:val="28"/>
          <w:szCs w:val="28"/>
        </w:rPr>
        <w:t>ГБУЗ «ГП № 52 ДЗМ» в 201</w:t>
      </w:r>
      <w:r w:rsidR="0019098C">
        <w:rPr>
          <w:rFonts w:eastAsiaTheme="majorEastAsia" w:cs="Times New Roman"/>
          <w:b/>
          <w:bCs/>
          <w:color w:val="1F497D" w:themeColor="text2"/>
          <w:kern w:val="24"/>
          <w:sz w:val="28"/>
          <w:szCs w:val="28"/>
        </w:rPr>
        <w:t>7</w:t>
      </w:r>
      <w:r w:rsidR="00221556" w:rsidRPr="00EF0DD2">
        <w:rPr>
          <w:rFonts w:eastAsiaTheme="majorEastAsia" w:cs="Times New Roman"/>
          <w:b/>
          <w:bCs/>
          <w:color w:val="1F497D" w:themeColor="text2"/>
          <w:kern w:val="24"/>
          <w:sz w:val="28"/>
          <w:szCs w:val="28"/>
        </w:rPr>
        <w:t xml:space="preserve"> г.</w:t>
      </w:r>
    </w:p>
    <w:p w:rsidR="00A815C2" w:rsidRPr="00EF0DD2" w:rsidRDefault="000B3F21" w:rsidP="00EF0DD2">
      <w:pPr>
        <w:pStyle w:val="a3"/>
        <w:numPr>
          <w:ilvl w:val="0"/>
          <w:numId w:val="1"/>
        </w:numPr>
        <w:ind w:left="0" w:firstLine="567"/>
        <w:jc w:val="both"/>
        <w:rPr>
          <w:rFonts w:eastAsiaTheme="majorEastAsia" w:cs="Times New Roman"/>
          <w:b/>
          <w:bCs/>
          <w:color w:val="000000" w:themeColor="text1"/>
          <w:kern w:val="24"/>
          <w:sz w:val="28"/>
          <w:szCs w:val="28"/>
        </w:rPr>
      </w:pPr>
      <w:r w:rsidRPr="00EF0DD2">
        <w:rPr>
          <w:rFonts w:eastAsiaTheme="majorEastAsia" w:cs="Times New Roman"/>
          <w:b/>
          <w:bCs/>
          <w:color w:val="000000" w:themeColor="text1"/>
          <w:kern w:val="24"/>
          <w:sz w:val="28"/>
          <w:szCs w:val="28"/>
        </w:rPr>
        <w:t xml:space="preserve">Городская поликлиника № 52 </w:t>
      </w:r>
      <w:r w:rsidRPr="00EF0DD2">
        <w:rPr>
          <w:rFonts w:eastAsiaTheme="majorEastAsia" w:cs="Times New Roman"/>
          <w:color w:val="000000" w:themeColor="text1"/>
          <w:kern w:val="24"/>
          <w:sz w:val="28"/>
          <w:szCs w:val="28"/>
        </w:rPr>
        <w:t>расположена в новом  7-этажном здании  общей площадью 10 153,2 кв. м. по адресу: ул. Медынская, дом 7, корпус 1, рассчитана на 750 посещений в смену,</w:t>
      </w:r>
      <w:r w:rsidRPr="00EF0DD2">
        <w:rPr>
          <w:rFonts w:eastAsiaTheme="majorEastAsia" w:cs="Times New Roman"/>
          <w:b/>
          <w:bCs/>
          <w:color w:val="000000" w:themeColor="text1"/>
          <w:kern w:val="24"/>
          <w:sz w:val="28"/>
          <w:szCs w:val="28"/>
        </w:rPr>
        <w:t xml:space="preserve"> функционирует с 30 октября 2010 года.</w:t>
      </w:r>
    </w:p>
    <w:p w:rsidR="00835C9D" w:rsidRPr="00EF0DD2" w:rsidRDefault="00346A3E" w:rsidP="00EF0DD2">
      <w:pPr>
        <w:pStyle w:val="a3"/>
        <w:numPr>
          <w:ilvl w:val="0"/>
          <w:numId w:val="1"/>
        </w:numPr>
        <w:ind w:left="0" w:firstLine="567"/>
        <w:jc w:val="both"/>
        <w:rPr>
          <w:rFonts w:cs="Times New Roman"/>
          <w:color w:val="000000" w:themeColor="text1"/>
          <w:sz w:val="28"/>
          <w:szCs w:val="28"/>
        </w:rPr>
      </w:pPr>
      <w:r w:rsidRPr="00EF0DD2">
        <w:rPr>
          <w:rFonts w:cs="Times New Roman"/>
          <w:color w:val="000000" w:themeColor="text1"/>
          <w:sz w:val="28"/>
          <w:szCs w:val="28"/>
        </w:rPr>
        <w:t>В целях реализации мероприятий Программы модернизация здравоохранения города Москвы на 2011-2012 гг., оптимизации лечебно-диагностического процесса, дальнейшего совершенствования организации и качества оказания специализированной медицинской помощи населению, на базе ГП № 52 с 1 октября 2012 года проведена реорганизация согласно приказу ДЗМ от 05.05.2012 г. № 381</w:t>
      </w:r>
      <w:r w:rsidR="00F62806" w:rsidRPr="00EF0DD2">
        <w:rPr>
          <w:rFonts w:cs="Times New Roman"/>
          <w:color w:val="000000" w:themeColor="text1"/>
          <w:sz w:val="28"/>
          <w:szCs w:val="28"/>
        </w:rPr>
        <w:t>.</w:t>
      </w:r>
    </w:p>
    <w:p w:rsidR="00835C9D" w:rsidRPr="00EF0DD2" w:rsidRDefault="003A023C" w:rsidP="00EF0DD2">
      <w:pPr>
        <w:pStyle w:val="a3"/>
        <w:ind w:left="0" w:firstLine="708"/>
        <w:jc w:val="both"/>
        <w:rPr>
          <w:rFonts w:cs="Times New Roman"/>
          <w:color w:val="000000" w:themeColor="text1"/>
          <w:sz w:val="28"/>
          <w:szCs w:val="28"/>
        </w:rPr>
      </w:pPr>
      <w:r w:rsidRPr="00EF0DD2">
        <w:rPr>
          <w:rFonts w:cs="Times New Roman"/>
          <w:color w:val="000000" w:themeColor="text1"/>
          <w:sz w:val="28"/>
          <w:szCs w:val="28"/>
        </w:rPr>
        <w:t>В результате объединения к ГБУЗ «ГП № 52 ДЗМ» присоединились 3 поликлиники (ГП № 125(филиал № 2) – Бирюлёво Западное, ГП №119 (филиал № 1) и ГП №192 (филиал № 3) – Бирюлёво-Восточное.</w:t>
      </w:r>
      <w:r w:rsidR="005B6912">
        <w:rPr>
          <w:rFonts w:cs="Times New Roman"/>
          <w:color w:val="000000" w:themeColor="text1"/>
          <w:sz w:val="28"/>
          <w:szCs w:val="28"/>
        </w:rPr>
        <w:t xml:space="preserve"> </w:t>
      </w:r>
      <w:r w:rsidR="00835C9D" w:rsidRPr="00EF0DD2">
        <w:rPr>
          <w:rFonts w:cs="Times New Roman"/>
          <w:color w:val="000000" w:themeColor="text1"/>
          <w:sz w:val="28"/>
          <w:szCs w:val="28"/>
        </w:rPr>
        <w:t>Мощность поликлинического объединения составляет 3650 посещений в смену.</w:t>
      </w:r>
    </w:p>
    <w:p w:rsidR="00346A3E" w:rsidRPr="00EF0DD2" w:rsidRDefault="00835C9D" w:rsidP="00EF0DD2">
      <w:pPr>
        <w:pStyle w:val="a3"/>
        <w:ind w:left="0" w:firstLine="708"/>
        <w:jc w:val="both"/>
        <w:rPr>
          <w:rFonts w:cs="Times New Roman"/>
          <w:color w:val="000000" w:themeColor="text1"/>
          <w:sz w:val="28"/>
          <w:szCs w:val="28"/>
        </w:rPr>
      </w:pPr>
      <w:r w:rsidRPr="00EF0DD2">
        <w:rPr>
          <w:rFonts w:cs="Times New Roman"/>
          <w:color w:val="000000" w:themeColor="text1"/>
          <w:sz w:val="28"/>
          <w:szCs w:val="28"/>
        </w:rPr>
        <w:t>В филиале № 3 круглосуточно работает травматологическое отделение, которое обслужи</w:t>
      </w:r>
      <w:r w:rsidR="00D11718">
        <w:rPr>
          <w:rFonts w:cs="Times New Roman"/>
          <w:color w:val="000000" w:themeColor="text1"/>
          <w:sz w:val="28"/>
          <w:szCs w:val="28"/>
        </w:rPr>
        <w:t xml:space="preserve">вает население районов Бирюлево </w:t>
      </w:r>
      <w:r w:rsidRPr="00EF0DD2">
        <w:rPr>
          <w:rFonts w:cs="Times New Roman"/>
          <w:color w:val="000000" w:themeColor="text1"/>
          <w:sz w:val="28"/>
          <w:szCs w:val="28"/>
        </w:rPr>
        <w:t>Восточное и Бирюлево Западное.</w:t>
      </w:r>
    </w:p>
    <w:p w:rsidR="00D05C3B" w:rsidRPr="00EF0DD2" w:rsidRDefault="00D05C3B" w:rsidP="00EF0DD2">
      <w:pPr>
        <w:pStyle w:val="a3"/>
        <w:ind w:left="0" w:firstLine="709"/>
        <w:jc w:val="both"/>
        <w:rPr>
          <w:rFonts w:cs="Times New Roman"/>
          <w:color w:val="000000" w:themeColor="text1"/>
          <w:sz w:val="28"/>
          <w:szCs w:val="28"/>
        </w:rPr>
      </w:pPr>
      <w:r w:rsidRPr="00EF0DD2">
        <w:rPr>
          <w:rFonts w:cs="Times New Roman"/>
          <w:color w:val="000000" w:themeColor="text1"/>
          <w:sz w:val="28"/>
          <w:szCs w:val="28"/>
        </w:rPr>
        <w:t>Благодаря объединению поликлин</w:t>
      </w:r>
      <w:r w:rsidR="00D11718">
        <w:rPr>
          <w:rFonts w:cs="Times New Roman"/>
          <w:color w:val="000000" w:themeColor="text1"/>
          <w:sz w:val="28"/>
          <w:szCs w:val="28"/>
        </w:rPr>
        <w:t>ик население Бирюлево Западного и Бирюлево</w:t>
      </w:r>
      <w:r w:rsidRPr="00EF0DD2">
        <w:rPr>
          <w:rFonts w:cs="Times New Roman"/>
          <w:color w:val="000000" w:themeColor="text1"/>
          <w:sz w:val="28"/>
          <w:szCs w:val="28"/>
        </w:rPr>
        <w:t xml:space="preserve"> Восточного получило возможность не только лечиться у любого из широкого спектра имеющихся врачей-специалистов, но и пользоваться всеми необходимыми видами диагностического обследования на современном уровне и в полном объеме.</w:t>
      </w:r>
    </w:p>
    <w:p w:rsidR="006232CD" w:rsidRPr="00EF0DD2" w:rsidRDefault="006232CD" w:rsidP="00AF59A7">
      <w:pPr>
        <w:pStyle w:val="a3"/>
        <w:numPr>
          <w:ilvl w:val="0"/>
          <w:numId w:val="1"/>
        </w:numPr>
        <w:jc w:val="both"/>
        <w:rPr>
          <w:rFonts w:cs="Times New Roman"/>
          <w:color w:val="000000" w:themeColor="text1"/>
          <w:sz w:val="28"/>
          <w:szCs w:val="28"/>
        </w:rPr>
      </w:pPr>
      <w:r w:rsidRPr="00EF0DD2">
        <w:rPr>
          <w:rFonts w:cs="Times New Roman"/>
          <w:color w:val="000000" w:themeColor="text1"/>
          <w:sz w:val="28"/>
          <w:szCs w:val="28"/>
        </w:rPr>
        <w:t>В структуру амбулаторно-поликлинического центра входят отделения первичной медико-санитарной помощи, отделения первичной специализированной медико-санитарной помощи</w:t>
      </w:r>
      <w:r w:rsidR="00A272DC" w:rsidRPr="00EF0DD2">
        <w:rPr>
          <w:rFonts w:cs="Times New Roman"/>
          <w:color w:val="000000" w:themeColor="text1"/>
          <w:sz w:val="28"/>
          <w:szCs w:val="28"/>
        </w:rPr>
        <w:t>, в составе которых представлен практически весь спектр врачей-специалистов</w:t>
      </w:r>
      <w:r w:rsidR="0082150E" w:rsidRPr="00EF0DD2">
        <w:rPr>
          <w:rFonts w:cs="Times New Roman"/>
          <w:color w:val="000000" w:themeColor="text1"/>
          <w:sz w:val="28"/>
          <w:szCs w:val="28"/>
        </w:rPr>
        <w:t>, клинико-диагностическая лаборатория, отделение лучевой диагностики (рентгенологический кабинет, маммографический кабинет, флюорографический кабинет</w:t>
      </w:r>
      <w:r w:rsidR="00AF59A7">
        <w:rPr>
          <w:rFonts w:cs="Times New Roman"/>
          <w:color w:val="000000" w:themeColor="text1"/>
          <w:sz w:val="28"/>
          <w:szCs w:val="28"/>
        </w:rPr>
        <w:t>, каби</w:t>
      </w:r>
      <w:r w:rsidR="0082150E" w:rsidRPr="00EF0DD2">
        <w:rPr>
          <w:rFonts w:cs="Times New Roman"/>
          <w:color w:val="000000" w:themeColor="text1"/>
          <w:sz w:val="28"/>
          <w:szCs w:val="28"/>
        </w:rPr>
        <w:t>нет ультразвуковой диагностики</w:t>
      </w:r>
      <w:r w:rsidR="00AF59A7">
        <w:rPr>
          <w:rFonts w:cs="Times New Roman"/>
          <w:color w:val="000000" w:themeColor="text1"/>
          <w:sz w:val="28"/>
          <w:szCs w:val="28"/>
        </w:rPr>
        <w:t>,</w:t>
      </w:r>
      <w:r w:rsidR="00F57953">
        <w:rPr>
          <w:rFonts w:cs="Times New Roman"/>
          <w:color w:val="000000" w:themeColor="text1"/>
          <w:sz w:val="28"/>
          <w:szCs w:val="28"/>
        </w:rPr>
        <w:t xml:space="preserve"> </w:t>
      </w:r>
      <w:r w:rsidR="00AF59A7" w:rsidRPr="00AF59A7">
        <w:rPr>
          <w:rFonts w:cs="Times New Roman"/>
          <w:color w:val="000000" w:themeColor="text1"/>
          <w:sz w:val="28"/>
          <w:szCs w:val="28"/>
        </w:rPr>
        <w:t>кабинеты: компьютерной и магнитно-резонансной томографии</w:t>
      </w:r>
      <w:r w:rsidR="0082150E" w:rsidRPr="00EF0DD2">
        <w:rPr>
          <w:rFonts w:cs="Times New Roman"/>
          <w:color w:val="000000" w:themeColor="text1"/>
          <w:sz w:val="28"/>
          <w:szCs w:val="28"/>
        </w:rPr>
        <w:t>)</w:t>
      </w:r>
      <w:r w:rsidR="00125873" w:rsidRPr="00EF0DD2">
        <w:rPr>
          <w:rFonts w:cs="Times New Roman"/>
          <w:color w:val="000000" w:themeColor="text1"/>
          <w:sz w:val="28"/>
          <w:szCs w:val="28"/>
        </w:rPr>
        <w:t xml:space="preserve">, кабинет функциональной диагностики, </w:t>
      </w:r>
      <w:r w:rsidR="00AF59A7">
        <w:rPr>
          <w:rFonts w:cs="Times New Roman"/>
          <w:color w:val="000000" w:themeColor="text1"/>
          <w:sz w:val="28"/>
          <w:szCs w:val="28"/>
        </w:rPr>
        <w:t xml:space="preserve">физиотерапевтическое </w:t>
      </w:r>
      <w:r w:rsidR="00125873" w:rsidRPr="00EF0DD2">
        <w:rPr>
          <w:rFonts w:cs="Times New Roman"/>
          <w:color w:val="000000" w:themeColor="text1"/>
          <w:sz w:val="28"/>
          <w:szCs w:val="28"/>
        </w:rPr>
        <w:t>отделени</w:t>
      </w:r>
      <w:r w:rsidR="00AF59A7">
        <w:rPr>
          <w:rFonts w:cs="Times New Roman"/>
          <w:color w:val="000000" w:themeColor="text1"/>
          <w:sz w:val="28"/>
          <w:szCs w:val="28"/>
        </w:rPr>
        <w:t>е</w:t>
      </w:r>
      <w:r w:rsidR="00125873" w:rsidRPr="00EF0DD2">
        <w:rPr>
          <w:rFonts w:cs="Times New Roman"/>
          <w:color w:val="000000" w:themeColor="text1"/>
          <w:sz w:val="28"/>
          <w:szCs w:val="28"/>
        </w:rPr>
        <w:t>,</w:t>
      </w:r>
      <w:r w:rsidR="00AF59A7">
        <w:rPr>
          <w:rFonts w:cs="Times New Roman"/>
          <w:color w:val="000000" w:themeColor="text1"/>
          <w:sz w:val="28"/>
          <w:szCs w:val="28"/>
        </w:rPr>
        <w:t xml:space="preserve"> отделение медицинской</w:t>
      </w:r>
      <w:r w:rsidR="00125873" w:rsidRPr="00EF0DD2">
        <w:rPr>
          <w:rFonts w:cs="Times New Roman"/>
          <w:color w:val="000000" w:themeColor="text1"/>
          <w:sz w:val="28"/>
          <w:szCs w:val="28"/>
        </w:rPr>
        <w:t xml:space="preserve"> профилактики</w:t>
      </w:r>
      <w:r w:rsidR="00AF59A7">
        <w:rPr>
          <w:rFonts w:cs="Times New Roman"/>
          <w:color w:val="000000" w:themeColor="text1"/>
          <w:sz w:val="28"/>
          <w:szCs w:val="28"/>
        </w:rPr>
        <w:t xml:space="preserve">, отделение по оказанию медицинской помощи взрослому населению на дому. </w:t>
      </w:r>
    </w:p>
    <w:p w:rsidR="000408B5" w:rsidRPr="00EF0DD2" w:rsidRDefault="00CD4D63" w:rsidP="001B6A51">
      <w:pPr>
        <w:pStyle w:val="a3"/>
        <w:ind w:left="0" w:firstLine="708"/>
        <w:jc w:val="both"/>
        <w:rPr>
          <w:rFonts w:cs="Times New Roman"/>
          <w:b/>
          <w:color w:val="000000" w:themeColor="text1"/>
          <w:sz w:val="28"/>
          <w:szCs w:val="28"/>
        </w:rPr>
      </w:pPr>
      <w:r w:rsidRPr="00EF0DD2">
        <w:rPr>
          <w:rFonts w:cs="Times New Roman"/>
          <w:sz w:val="28"/>
          <w:szCs w:val="28"/>
        </w:rPr>
        <w:t>ГБУЗ «ГП № 52 ДЗМ» осуществляет доврачебную медицинскую помощь, первичную медико-санитарную помощь</w:t>
      </w:r>
      <w:r w:rsidR="006232CD" w:rsidRPr="00EF0DD2">
        <w:rPr>
          <w:rFonts w:cs="Times New Roman"/>
          <w:sz w:val="28"/>
          <w:szCs w:val="28"/>
        </w:rPr>
        <w:t xml:space="preserve"> и</w:t>
      </w:r>
      <w:r w:rsidRPr="00EF0DD2">
        <w:rPr>
          <w:rFonts w:cs="Times New Roman"/>
          <w:sz w:val="28"/>
          <w:szCs w:val="28"/>
        </w:rPr>
        <w:t xml:space="preserve"> специализированную медицинскую помощь</w:t>
      </w:r>
      <w:r w:rsidR="009A3659" w:rsidRPr="00EF0DD2">
        <w:rPr>
          <w:rFonts w:cs="Times New Roman"/>
          <w:sz w:val="28"/>
          <w:szCs w:val="28"/>
        </w:rPr>
        <w:t xml:space="preserve">, </w:t>
      </w:r>
      <w:r w:rsidR="00160ADB" w:rsidRPr="00EF0DD2">
        <w:rPr>
          <w:rFonts w:cs="Times New Roman"/>
          <w:color w:val="000000" w:themeColor="text1"/>
          <w:sz w:val="28"/>
          <w:szCs w:val="28"/>
        </w:rPr>
        <w:t xml:space="preserve">проводятся </w:t>
      </w:r>
      <w:r w:rsidR="00160ADB" w:rsidRPr="00EF0DD2">
        <w:rPr>
          <w:rFonts w:cs="Times New Roman"/>
          <w:sz w:val="28"/>
          <w:szCs w:val="28"/>
        </w:rPr>
        <w:t xml:space="preserve">лабораторные </w:t>
      </w:r>
      <w:r w:rsidR="00125873" w:rsidRPr="00EF0DD2">
        <w:rPr>
          <w:rFonts w:cs="Times New Roman"/>
          <w:sz w:val="28"/>
          <w:szCs w:val="28"/>
        </w:rPr>
        <w:t xml:space="preserve">и </w:t>
      </w:r>
      <w:r w:rsidR="00125873" w:rsidRPr="00EF0DD2">
        <w:rPr>
          <w:rFonts w:cs="Times New Roman"/>
          <w:color w:val="000000" w:themeColor="text1"/>
          <w:sz w:val="28"/>
          <w:szCs w:val="28"/>
        </w:rPr>
        <w:t xml:space="preserve">инструментальные </w:t>
      </w:r>
      <w:r w:rsidR="00160ADB" w:rsidRPr="00EF0DD2">
        <w:rPr>
          <w:rFonts w:cs="Times New Roman"/>
          <w:sz w:val="28"/>
          <w:szCs w:val="28"/>
        </w:rPr>
        <w:t>методы исследования на современном уровне и в полном объеме.</w:t>
      </w:r>
    </w:p>
    <w:p w:rsidR="00E41E59" w:rsidRDefault="001B6A51" w:rsidP="001B6A51">
      <w:pPr>
        <w:pStyle w:val="a3"/>
        <w:numPr>
          <w:ilvl w:val="0"/>
          <w:numId w:val="1"/>
        </w:numPr>
        <w:ind w:left="0" w:firstLine="0"/>
        <w:jc w:val="both"/>
        <w:rPr>
          <w:rFonts w:cs="Times New Roman"/>
          <w:color w:val="000000" w:themeColor="text1"/>
          <w:sz w:val="28"/>
          <w:szCs w:val="28"/>
        </w:rPr>
      </w:pPr>
      <w:r w:rsidRPr="001B6A51">
        <w:rPr>
          <w:rFonts w:cs="Times New Roman"/>
          <w:color w:val="000000" w:themeColor="text1"/>
          <w:sz w:val="28"/>
          <w:szCs w:val="28"/>
        </w:rPr>
        <w:t xml:space="preserve">В ГБУЗ «ГП № 52 ДЗМ» развернут дневной стационар на 41 койку. </w:t>
      </w:r>
    </w:p>
    <w:p w:rsidR="00E41E59" w:rsidRDefault="001B6A51" w:rsidP="00E41E59">
      <w:pPr>
        <w:pStyle w:val="a3"/>
        <w:ind w:left="0"/>
        <w:jc w:val="both"/>
        <w:rPr>
          <w:rFonts w:cs="Times New Roman"/>
          <w:color w:val="000000" w:themeColor="text1"/>
          <w:sz w:val="28"/>
          <w:szCs w:val="28"/>
        </w:rPr>
      </w:pPr>
      <w:r w:rsidRPr="001B6A51">
        <w:rPr>
          <w:rFonts w:cs="Times New Roman"/>
          <w:color w:val="000000" w:themeColor="text1"/>
          <w:sz w:val="28"/>
          <w:szCs w:val="28"/>
        </w:rPr>
        <w:t xml:space="preserve">24 койки работают в 2 смены с общим количеством мест  – 48 и </w:t>
      </w:r>
    </w:p>
    <w:p w:rsidR="003A023C" w:rsidRPr="00EF0DD2" w:rsidRDefault="001B6A51" w:rsidP="00E41E59">
      <w:pPr>
        <w:pStyle w:val="a3"/>
        <w:ind w:left="0"/>
        <w:jc w:val="both"/>
        <w:rPr>
          <w:rFonts w:cs="Times New Roman"/>
          <w:color w:val="000000" w:themeColor="text1"/>
          <w:sz w:val="28"/>
          <w:szCs w:val="28"/>
        </w:rPr>
      </w:pPr>
      <w:r w:rsidRPr="001B6A51">
        <w:rPr>
          <w:rFonts w:cs="Times New Roman"/>
          <w:color w:val="000000" w:themeColor="text1"/>
          <w:sz w:val="28"/>
          <w:szCs w:val="28"/>
        </w:rPr>
        <w:lastRenderedPageBreak/>
        <w:t>- 6 коек терапевтического, 10 коек неврологического и 1 койка кардиологического профилей по оказанию платных медицинских услуг в 1 смену</w:t>
      </w:r>
      <w:r w:rsidR="00E41E59" w:rsidRPr="001B6A51">
        <w:rPr>
          <w:rFonts w:cs="Times New Roman"/>
          <w:color w:val="000000" w:themeColor="text1"/>
          <w:sz w:val="28"/>
          <w:szCs w:val="28"/>
        </w:rPr>
        <w:t xml:space="preserve">с общим количеством мест  </w:t>
      </w:r>
      <w:r w:rsidR="00E41E59">
        <w:rPr>
          <w:rFonts w:cs="Times New Roman"/>
          <w:color w:val="000000" w:themeColor="text1"/>
          <w:sz w:val="28"/>
          <w:szCs w:val="28"/>
        </w:rPr>
        <w:t>- 17</w:t>
      </w:r>
      <w:r w:rsidRPr="001B6A51">
        <w:rPr>
          <w:rFonts w:cs="Times New Roman"/>
          <w:color w:val="000000" w:themeColor="text1"/>
          <w:sz w:val="28"/>
          <w:szCs w:val="28"/>
        </w:rPr>
        <w:t>, с итогом общего количества коек в 65</w:t>
      </w:r>
      <w:r>
        <w:rPr>
          <w:rFonts w:cs="Times New Roman"/>
          <w:color w:val="000000" w:themeColor="text1"/>
          <w:sz w:val="28"/>
          <w:szCs w:val="28"/>
        </w:rPr>
        <w:t>.</w:t>
      </w:r>
    </w:p>
    <w:p w:rsidR="00DE1A4B" w:rsidRPr="0019098C" w:rsidRDefault="008D141F" w:rsidP="0019098C">
      <w:pPr>
        <w:pStyle w:val="a3"/>
        <w:numPr>
          <w:ilvl w:val="0"/>
          <w:numId w:val="33"/>
        </w:numPr>
        <w:jc w:val="both"/>
        <w:rPr>
          <w:rFonts w:cs="Times New Roman"/>
          <w:color w:val="000000" w:themeColor="text1"/>
          <w:sz w:val="28"/>
          <w:szCs w:val="28"/>
        </w:rPr>
      </w:pPr>
      <w:r w:rsidRPr="0019098C">
        <w:rPr>
          <w:rFonts w:cs="Times New Roman"/>
          <w:color w:val="000000" w:themeColor="text1"/>
          <w:sz w:val="28"/>
          <w:szCs w:val="28"/>
        </w:rPr>
        <w:t xml:space="preserve">На данном слайде представлена информация о прикрепленном населении к амбулаторно-поликлиническому центру № 52. </w:t>
      </w:r>
    </w:p>
    <w:p w:rsidR="00C11575" w:rsidRPr="00EF0DD2" w:rsidRDefault="008D141F" w:rsidP="001B6A51">
      <w:pPr>
        <w:pStyle w:val="a3"/>
        <w:ind w:left="0"/>
        <w:jc w:val="both"/>
        <w:rPr>
          <w:rFonts w:cs="Times New Roman"/>
          <w:color w:val="000000" w:themeColor="text1"/>
          <w:sz w:val="28"/>
          <w:szCs w:val="28"/>
        </w:rPr>
      </w:pPr>
      <w:r w:rsidRPr="00EF0DD2">
        <w:rPr>
          <w:rFonts w:cs="Times New Roman"/>
          <w:color w:val="000000" w:themeColor="text1"/>
          <w:sz w:val="28"/>
          <w:szCs w:val="28"/>
        </w:rPr>
        <w:t xml:space="preserve">Всего прикрепленного населения </w:t>
      </w:r>
      <w:r w:rsidR="00710558" w:rsidRPr="00EF0DD2">
        <w:rPr>
          <w:rFonts w:cs="Times New Roman"/>
          <w:color w:val="000000" w:themeColor="text1"/>
          <w:sz w:val="28"/>
          <w:szCs w:val="28"/>
        </w:rPr>
        <w:t xml:space="preserve">по территории </w:t>
      </w:r>
      <w:r w:rsidR="00D86B4B" w:rsidRPr="00EF0DD2">
        <w:rPr>
          <w:rFonts w:cs="Times New Roman"/>
          <w:color w:val="000000" w:themeColor="text1"/>
          <w:sz w:val="28"/>
          <w:szCs w:val="28"/>
        </w:rPr>
        <w:t>221</w:t>
      </w:r>
      <w:r w:rsidRPr="00EF0DD2">
        <w:rPr>
          <w:rFonts w:cs="Times New Roman"/>
          <w:color w:val="000000" w:themeColor="text1"/>
          <w:sz w:val="28"/>
          <w:szCs w:val="28"/>
        </w:rPr>
        <w:t>540 человек</w:t>
      </w:r>
      <w:r w:rsidR="00653446" w:rsidRPr="00EF0DD2">
        <w:rPr>
          <w:rFonts w:cs="Times New Roman"/>
          <w:color w:val="000000" w:themeColor="text1"/>
          <w:sz w:val="28"/>
          <w:szCs w:val="28"/>
        </w:rPr>
        <w:t>.</w:t>
      </w:r>
    </w:p>
    <w:p w:rsidR="00B27347" w:rsidRPr="00EF0DD2" w:rsidRDefault="00C253DC" w:rsidP="00EF0DD2">
      <w:pPr>
        <w:pStyle w:val="a3"/>
        <w:ind w:left="0"/>
        <w:jc w:val="both"/>
        <w:rPr>
          <w:rFonts w:cs="Times New Roman"/>
          <w:color w:val="000000" w:themeColor="text1"/>
          <w:sz w:val="28"/>
          <w:szCs w:val="28"/>
        </w:rPr>
      </w:pPr>
      <w:r w:rsidRPr="00EF0DD2">
        <w:rPr>
          <w:rFonts w:cs="Times New Roman"/>
          <w:color w:val="000000" w:themeColor="text1"/>
          <w:sz w:val="28"/>
          <w:szCs w:val="28"/>
        </w:rPr>
        <w:t>По данным страховых компаний</w:t>
      </w:r>
      <w:r w:rsidR="00AE0067" w:rsidRPr="00EF0DD2">
        <w:rPr>
          <w:rFonts w:cs="Times New Roman"/>
          <w:color w:val="000000" w:themeColor="text1"/>
          <w:sz w:val="28"/>
          <w:szCs w:val="28"/>
        </w:rPr>
        <w:t xml:space="preserve">: </w:t>
      </w:r>
      <w:r w:rsidR="00710558" w:rsidRPr="00EF0DD2">
        <w:rPr>
          <w:rFonts w:cs="Times New Roman"/>
          <w:color w:val="000000" w:themeColor="text1"/>
          <w:sz w:val="28"/>
          <w:szCs w:val="28"/>
        </w:rPr>
        <w:t>1</w:t>
      </w:r>
      <w:r w:rsidR="001B6A51">
        <w:rPr>
          <w:rFonts w:cs="Times New Roman"/>
          <w:color w:val="000000" w:themeColor="text1"/>
          <w:sz w:val="28"/>
          <w:szCs w:val="28"/>
        </w:rPr>
        <w:t>703</w:t>
      </w:r>
      <w:r w:rsidR="0019098C">
        <w:rPr>
          <w:rFonts w:cs="Times New Roman"/>
          <w:color w:val="000000" w:themeColor="text1"/>
          <w:sz w:val="28"/>
          <w:szCs w:val="28"/>
        </w:rPr>
        <w:t>57</w:t>
      </w:r>
      <w:r w:rsidR="00AE0067" w:rsidRPr="00EF0DD2">
        <w:rPr>
          <w:rFonts w:cs="Times New Roman"/>
          <w:color w:val="000000" w:themeColor="text1"/>
          <w:sz w:val="28"/>
          <w:szCs w:val="28"/>
        </w:rPr>
        <w:t>человек</w:t>
      </w:r>
      <w:r w:rsidR="00653446" w:rsidRPr="00EF0DD2">
        <w:rPr>
          <w:rFonts w:cs="Times New Roman"/>
          <w:color w:val="000000" w:themeColor="text1"/>
          <w:sz w:val="28"/>
          <w:szCs w:val="28"/>
        </w:rPr>
        <w:t>.</w:t>
      </w:r>
    </w:p>
    <w:p w:rsidR="00380D34" w:rsidRPr="00EF0DD2" w:rsidRDefault="00B27347" w:rsidP="00EF0DD2">
      <w:pPr>
        <w:pStyle w:val="a3"/>
        <w:ind w:left="0" w:firstLine="993"/>
        <w:jc w:val="both"/>
        <w:rPr>
          <w:rFonts w:cs="Times New Roman"/>
          <w:color w:val="000000" w:themeColor="text1"/>
          <w:sz w:val="28"/>
          <w:szCs w:val="28"/>
        </w:rPr>
      </w:pPr>
      <w:r w:rsidRPr="00EF0DD2">
        <w:rPr>
          <w:rFonts w:cs="Times New Roman"/>
          <w:color w:val="000000" w:themeColor="text1"/>
          <w:sz w:val="28"/>
          <w:szCs w:val="28"/>
        </w:rPr>
        <w:t>По ГП № 52  - всего по</w:t>
      </w:r>
      <w:r w:rsidR="0049316A" w:rsidRPr="00EF0DD2">
        <w:rPr>
          <w:rFonts w:cs="Times New Roman"/>
          <w:color w:val="000000" w:themeColor="text1"/>
          <w:sz w:val="28"/>
          <w:szCs w:val="28"/>
        </w:rPr>
        <w:t xml:space="preserve"> территории – 46540чел., по данным страховых 3</w:t>
      </w:r>
      <w:r w:rsidR="0019098C">
        <w:rPr>
          <w:rFonts w:cs="Times New Roman"/>
          <w:color w:val="000000" w:themeColor="text1"/>
          <w:sz w:val="28"/>
          <w:szCs w:val="28"/>
        </w:rPr>
        <w:t>8260</w:t>
      </w:r>
      <w:r w:rsidR="0049316A" w:rsidRPr="00EF0DD2">
        <w:rPr>
          <w:rFonts w:cs="Times New Roman"/>
          <w:color w:val="000000" w:themeColor="text1"/>
          <w:sz w:val="28"/>
          <w:szCs w:val="28"/>
        </w:rPr>
        <w:t xml:space="preserve"> чел., по филиалу №1 – всего – 63000 чел, по данным страховых </w:t>
      </w:r>
      <w:r w:rsidR="008F5602" w:rsidRPr="00EF0DD2">
        <w:rPr>
          <w:rFonts w:cs="Times New Roman"/>
          <w:color w:val="000000" w:themeColor="text1"/>
          <w:sz w:val="28"/>
          <w:szCs w:val="28"/>
        </w:rPr>
        <w:t>46</w:t>
      </w:r>
      <w:r w:rsidR="0019098C">
        <w:rPr>
          <w:rFonts w:cs="Times New Roman"/>
          <w:color w:val="000000" w:themeColor="text1"/>
          <w:sz w:val="28"/>
          <w:szCs w:val="28"/>
        </w:rPr>
        <w:t>452</w:t>
      </w:r>
      <w:r w:rsidR="0049316A" w:rsidRPr="00EF0DD2">
        <w:rPr>
          <w:rFonts w:cs="Times New Roman"/>
          <w:color w:val="000000" w:themeColor="text1"/>
          <w:sz w:val="28"/>
          <w:szCs w:val="28"/>
        </w:rPr>
        <w:t xml:space="preserve"> чел., по филиалу №2 </w:t>
      </w:r>
      <w:r w:rsidR="00C11575" w:rsidRPr="00EF0DD2">
        <w:rPr>
          <w:rFonts w:cs="Times New Roman"/>
          <w:color w:val="000000" w:themeColor="text1"/>
          <w:sz w:val="28"/>
          <w:szCs w:val="28"/>
        </w:rPr>
        <w:t>–всего 40000 чел, по данным страховых – 2</w:t>
      </w:r>
      <w:r w:rsidR="0019098C">
        <w:rPr>
          <w:rFonts w:cs="Times New Roman"/>
          <w:color w:val="000000" w:themeColor="text1"/>
          <w:sz w:val="28"/>
          <w:szCs w:val="28"/>
        </w:rPr>
        <w:t>7991</w:t>
      </w:r>
      <w:r w:rsidR="00C11575" w:rsidRPr="00EF0DD2">
        <w:rPr>
          <w:rFonts w:cs="Times New Roman"/>
          <w:color w:val="000000" w:themeColor="text1"/>
          <w:sz w:val="28"/>
          <w:szCs w:val="28"/>
        </w:rPr>
        <w:t xml:space="preserve"> чел., по филиалу № 3 – всего- 72000 чел, по данным страховых 5</w:t>
      </w:r>
      <w:r w:rsidR="00EB5693">
        <w:rPr>
          <w:rFonts w:cs="Times New Roman"/>
          <w:color w:val="000000" w:themeColor="text1"/>
          <w:sz w:val="28"/>
          <w:szCs w:val="28"/>
        </w:rPr>
        <w:t>7</w:t>
      </w:r>
      <w:r w:rsidR="0019098C">
        <w:rPr>
          <w:rFonts w:cs="Times New Roman"/>
          <w:color w:val="000000" w:themeColor="text1"/>
          <w:sz w:val="28"/>
          <w:szCs w:val="28"/>
        </w:rPr>
        <w:t>654</w:t>
      </w:r>
      <w:r w:rsidR="00C11575" w:rsidRPr="00EF0DD2">
        <w:rPr>
          <w:rFonts w:cs="Times New Roman"/>
          <w:color w:val="000000" w:themeColor="text1"/>
          <w:sz w:val="28"/>
          <w:szCs w:val="28"/>
        </w:rPr>
        <w:t>.</w:t>
      </w:r>
    </w:p>
    <w:p w:rsidR="00F776D7" w:rsidRPr="001B530A" w:rsidRDefault="00653446" w:rsidP="0019098C">
      <w:pPr>
        <w:pStyle w:val="a3"/>
        <w:numPr>
          <w:ilvl w:val="0"/>
          <w:numId w:val="33"/>
        </w:numPr>
        <w:ind w:left="0" w:firstLine="0"/>
        <w:jc w:val="both"/>
        <w:rPr>
          <w:rFonts w:cs="Times New Roman"/>
          <w:color w:val="000000" w:themeColor="text1"/>
          <w:sz w:val="28"/>
          <w:szCs w:val="28"/>
        </w:rPr>
      </w:pPr>
      <w:r w:rsidRPr="001B530A">
        <w:rPr>
          <w:rFonts w:cs="Times New Roman"/>
          <w:color w:val="000000" w:themeColor="text1"/>
          <w:sz w:val="28"/>
          <w:szCs w:val="28"/>
        </w:rPr>
        <w:t>На данной диаграмме представлен</w:t>
      </w:r>
      <w:r w:rsidR="001B530A">
        <w:rPr>
          <w:rFonts w:cs="Times New Roman"/>
          <w:color w:val="000000" w:themeColor="text1"/>
          <w:sz w:val="28"/>
          <w:szCs w:val="28"/>
        </w:rPr>
        <w:t xml:space="preserve">а информация по делению прикрепленного населения. </w:t>
      </w:r>
      <w:r w:rsidR="0019098C">
        <w:rPr>
          <w:rFonts w:cs="Times New Roman"/>
          <w:color w:val="000000" w:themeColor="text1"/>
          <w:sz w:val="28"/>
          <w:szCs w:val="28"/>
        </w:rPr>
        <w:t>С 2015 года на 1,5% увеличилось количество лиц старше трудоспособного возраста.</w:t>
      </w:r>
    </w:p>
    <w:p w:rsidR="006635FA" w:rsidRPr="00EF0DD2" w:rsidRDefault="00F62806" w:rsidP="0019098C">
      <w:pPr>
        <w:pStyle w:val="a3"/>
        <w:numPr>
          <w:ilvl w:val="0"/>
          <w:numId w:val="33"/>
        </w:numPr>
        <w:ind w:left="0" w:firstLine="0"/>
        <w:rPr>
          <w:rFonts w:cs="Times New Roman"/>
          <w:b/>
          <w:color w:val="000000" w:themeColor="text1"/>
          <w:sz w:val="28"/>
          <w:szCs w:val="28"/>
        </w:rPr>
      </w:pPr>
      <w:r w:rsidRPr="00EF0DD2">
        <w:rPr>
          <w:rFonts w:cs="Times New Roman"/>
          <w:b/>
          <w:color w:val="000000" w:themeColor="text1"/>
          <w:sz w:val="28"/>
          <w:szCs w:val="28"/>
        </w:rPr>
        <w:t xml:space="preserve">В общей сложности </w:t>
      </w:r>
      <w:r w:rsidR="00BA0D10" w:rsidRPr="00EF0DD2">
        <w:rPr>
          <w:rFonts w:cs="Times New Roman"/>
          <w:b/>
          <w:color w:val="000000" w:themeColor="text1"/>
          <w:sz w:val="28"/>
          <w:szCs w:val="28"/>
        </w:rPr>
        <w:t>по амбулаторно-поликлиническому центру</w:t>
      </w:r>
    </w:p>
    <w:p w:rsidR="00BA5690" w:rsidRPr="00EF0DD2" w:rsidRDefault="00011A3A" w:rsidP="00EF0DD2">
      <w:pPr>
        <w:rPr>
          <w:rFonts w:cs="Times New Roman"/>
          <w:b/>
          <w:color w:val="000000" w:themeColor="text1"/>
          <w:sz w:val="28"/>
          <w:szCs w:val="28"/>
        </w:rPr>
      </w:pPr>
      <w:r w:rsidRPr="00EF0DD2">
        <w:rPr>
          <w:rFonts w:cs="Times New Roman"/>
          <w:b/>
          <w:color w:val="000000" w:themeColor="text1"/>
          <w:sz w:val="28"/>
          <w:szCs w:val="28"/>
        </w:rPr>
        <w:t>состоят на учете</w:t>
      </w:r>
      <w:r w:rsidR="00677B89" w:rsidRPr="00EF0DD2">
        <w:rPr>
          <w:rFonts w:cs="Times New Roman"/>
          <w:b/>
          <w:color w:val="000000" w:themeColor="text1"/>
          <w:sz w:val="28"/>
          <w:szCs w:val="28"/>
        </w:rPr>
        <w:t xml:space="preserve"> по состоянию на конец 20</w:t>
      </w:r>
      <w:r w:rsidR="007247FE">
        <w:rPr>
          <w:rFonts w:cs="Times New Roman"/>
          <w:b/>
          <w:color w:val="000000" w:themeColor="text1"/>
          <w:sz w:val="28"/>
          <w:szCs w:val="28"/>
        </w:rPr>
        <w:t>1</w:t>
      </w:r>
      <w:r w:rsidR="0019098C">
        <w:rPr>
          <w:rFonts w:cs="Times New Roman"/>
          <w:b/>
          <w:color w:val="000000" w:themeColor="text1"/>
          <w:sz w:val="28"/>
          <w:szCs w:val="28"/>
        </w:rPr>
        <w:t>7</w:t>
      </w:r>
      <w:r w:rsidR="00677B89" w:rsidRPr="00EF0DD2">
        <w:rPr>
          <w:rFonts w:cs="Times New Roman"/>
          <w:b/>
          <w:color w:val="000000" w:themeColor="text1"/>
          <w:sz w:val="28"/>
          <w:szCs w:val="28"/>
        </w:rPr>
        <w:t xml:space="preserve"> года</w:t>
      </w:r>
      <w:r w:rsidRPr="00EF0DD2">
        <w:rPr>
          <w:rFonts w:cs="Times New Roman"/>
          <w:b/>
          <w:color w:val="000000" w:themeColor="text1"/>
          <w:sz w:val="28"/>
          <w:szCs w:val="28"/>
        </w:rPr>
        <w:t>:</w:t>
      </w:r>
    </w:p>
    <w:p w:rsidR="00011A3A" w:rsidRPr="00E41E59" w:rsidRDefault="00011A3A" w:rsidP="00AC40A1">
      <w:pPr>
        <w:ind w:firstLine="426"/>
        <w:jc w:val="both"/>
        <w:rPr>
          <w:rFonts w:cs="Times New Roman"/>
          <w:color w:val="000000" w:themeColor="text1"/>
          <w:sz w:val="26"/>
          <w:szCs w:val="26"/>
        </w:rPr>
      </w:pPr>
      <w:r w:rsidRPr="00EF0DD2">
        <w:rPr>
          <w:rFonts w:cs="Times New Roman"/>
          <w:color w:val="000000" w:themeColor="text1"/>
          <w:sz w:val="28"/>
          <w:szCs w:val="28"/>
        </w:rPr>
        <w:t xml:space="preserve">Инвалидов ВОВ -  </w:t>
      </w:r>
      <w:r w:rsidR="0019098C">
        <w:rPr>
          <w:rFonts w:cs="Times New Roman"/>
          <w:color w:val="000000" w:themeColor="text1"/>
          <w:sz w:val="28"/>
          <w:szCs w:val="28"/>
        </w:rPr>
        <w:t>9</w:t>
      </w:r>
      <w:r w:rsidR="008E099C" w:rsidRPr="00EF0DD2">
        <w:rPr>
          <w:rFonts w:cs="Times New Roman"/>
          <w:color w:val="000000" w:themeColor="text1"/>
          <w:sz w:val="28"/>
          <w:szCs w:val="28"/>
        </w:rPr>
        <w:t xml:space="preserve"> человек, Участников ВОВ </w:t>
      </w:r>
      <w:r w:rsidR="00677B89" w:rsidRPr="00EF0DD2">
        <w:rPr>
          <w:rFonts w:cs="Times New Roman"/>
          <w:color w:val="000000" w:themeColor="text1"/>
          <w:sz w:val="28"/>
          <w:szCs w:val="28"/>
        </w:rPr>
        <w:t>–</w:t>
      </w:r>
      <w:r w:rsidR="0019098C">
        <w:rPr>
          <w:rFonts w:cs="Times New Roman"/>
          <w:color w:val="000000" w:themeColor="text1"/>
          <w:sz w:val="28"/>
          <w:szCs w:val="28"/>
        </w:rPr>
        <w:t>74</w:t>
      </w:r>
      <w:r w:rsidRPr="00EF0DD2">
        <w:rPr>
          <w:rFonts w:cs="Times New Roman"/>
          <w:color w:val="000000" w:themeColor="text1"/>
          <w:sz w:val="28"/>
          <w:szCs w:val="28"/>
        </w:rPr>
        <w:t>человек</w:t>
      </w:r>
      <w:r w:rsidR="007247FE">
        <w:rPr>
          <w:rFonts w:cs="Times New Roman"/>
          <w:color w:val="000000" w:themeColor="text1"/>
          <w:sz w:val="28"/>
          <w:szCs w:val="28"/>
        </w:rPr>
        <w:t>. Инвалидов, всего</w:t>
      </w:r>
      <w:r w:rsidR="008E099C" w:rsidRPr="00EF0DD2">
        <w:rPr>
          <w:rFonts w:cs="Times New Roman"/>
          <w:color w:val="000000" w:themeColor="text1"/>
          <w:sz w:val="28"/>
          <w:szCs w:val="28"/>
        </w:rPr>
        <w:t xml:space="preserve">: </w:t>
      </w:r>
      <w:r w:rsidR="00CF0935">
        <w:rPr>
          <w:rFonts w:cs="Times New Roman"/>
          <w:color w:val="000000" w:themeColor="text1"/>
          <w:sz w:val="28"/>
          <w:szCs w:val="28"/>
        </w:rPr>
        <w:t>16436</w:t>
      </w:r>
      <w:r w:rsidRPr="00EF0DD2">
        <w:rPr>
          <w:rFonts w:cs="Times New Roman"/>
          <w:color w:val="000000" w:themeColor="text1"/>
          <w:sz w:val="28"/>
          <w:szCs w:val="28"/>
        </w:rPr>
        <w:t xml:space="preserve"> человек</w:t>
      </w:r>
      <w:r w:rsidR="00F62806" w:rsidRPr="00EF0DD2">
        <w:rPr>
          <w:rFonts w:cs="Times New Roman"/>
          <w:color w:val="000000" w:themeColor="text1"/>
          <w:sz w:val="28"/>
          <w:szCs w:val="28"/>
        </w:rPr>
        <w:t xml:space="preserve"> (</w:t>
      </w:r>
      <w:r w:rsidR="00CF0935">
        <w:rPr>
          <w:rFonts w:cs="Times New Roman"/>
          <w:color w:val="000000" w:themeColor="text1"/>
          <w:sz w:val="28"/>
          <w:szCs w:val="28"/>
        </w:rPr>
        <w:t>9,6</w:t>
      </w:r>
      <w:r w:rsidR="00F62806" w:rsidRPr="00EF0DD2">
        <w:rPr>
          <w:rFonts w:cs="Times New Roman"/>
          <w:color w:val="000000" w:themeColor="text1"/>
          <w:sz w:val="28"/>
          <w:szCs w:val="28"/>
        </w:rPr>
        <w:t xml:space="preserve"> % от прикрепленного населения</w:t>
      </w:r>
      <w:r w:rsidR="00957137" w:rsidRPr="00EF0DD2">
        <w:rPr>
          <w:rFonts w:cs="Times New Roman"/>
          <w:color w:val="000000" w:themeColor="text1"/>
          <w:sz w:val="28"/>
          <w:szCs w:val="28"/>
        </w:rPr>
        <w:t xml:space="preserve">, т.е. почти каждый </w:t>
      </w:r>
      <w:r w:rsidR="007247FE">
        <w:rPr>
          <w:rFonts w:cs="Times New Roman"/>
          <w:color w:val="000000" w:themeColor="text1"/>
          <w:sz w:val="28"/>
          <w:szCs w:val="28"/>
        </w:rPr>
        <w:t>1</w:t>
      </w:r>
      <w:r w:rsidR="00CF0935">
        <w:rPr>
          <w:rFonts w:cs="Times New Roman"/>
          <w:color w:val="000000" w:themeColor="text1"/>
          <w:sz w:val="28"/>
          <w:szCs w:val="28"/>
        </w:rPr>
        <w:t>0</w:t>
      </w:r>
      <w:r w:rsidR="00957137" w:rsidRPr="00EF0DD2">
        <w:rPr>
          <w:rFonts w:cs="Times New Roman"/>
          <w:color w:val="000000" w:themeColor="text1"/>
          <w:sz w:val="28"/>
          <w:szCs w:val="28"/>
        </w:rPr>
        <w:t xml:space="preserve"> житель</w:t>
      </w:r>
      <w:r w:rsidR="00F62806" w:rsidRPr="00EF0DD2">
        <w:rPr>
          <w:rFonts w:cs="Times New Roman"/>
          <w:color w:val="000000" w:themeColor="text1"/>
          <w:sz w:val="28"/>
          <w:szCs w:val="28"/>
        </w:rPr>
        <w:t>)</w:t>
      </w:r>
      <w:r w:rsidRPr="00EF0DD2">
        <w:rPr>
          <w:rFonts w:cs="Times New Roman"/>
          <w:color w:val="000000" w:themeColor="text1"/>
          <w:sz w:val="28"/>
          <w:szCs w:val="28"/>
        </w:rPr>
        <w:t>.</w:t>
      </w:r>
      <w:r w:rsidR="00483657" w:rsidRPr="00E41E59">
        <w:rPr>
          <w:rFonts w:cs="Times New Roman"/>
          <w:color w:val="000000" w:themeColor="text1"/>
          <w:sz w:val="26"/>
          <w:szCs w:val="26"/>
        </w:rPr>
        <w:t>По сравнению с 201</w:t>
      </w:r>
      <w:r w:rsidR="00CF0935">
        <w:rPr>
          <w:rFonts w:cs="Times New Roman"/>
          <w:color w:val="000000" w:themeColor="text1"/>
          <w:sz w:val="26"/>
          <w:szCs w:val="26"/>
        </w:rPr>
        <w:t>6</w:t>
      </w:r>
      <w:r w:rsidR="00483657" w:rsidRPr="00E41E59">
        <w:rPr>
          <w:rFonts w:cs="Times New Roman"/>
          <w:color w:val="000000" w:themeColor="text1"/>
          <w:sz w:val="26"/>
          <w:szCs w:val="26"/>
        </w:rPr>
        <w:t xml:space="preserve"> годом отмечается </w:t>
      </w:r>
      <w:r w:rsidR="00E64AAC" w:rsidRPr="00E41E59">
        <w:rPr>
          <w:rFonts w:cs="Times New Roman"/>
          <w:color w:val="000000" w:themeColor="text1"/>
          <w:sz w:val="26"/>
          <w:szCs w:val="26"/>
        </w:rPr>
        <w:t xml:space="preserve">увеличение количества прикрепленных на медицинское обслуживание </w:t>
      </w:r>
      <w:r w:rsidR="00CF0935">
        <w:rPr>
          <w:rFonts w:cs="Times New Roman"/>
          <w:color w:val="000000" w:themeColor="text1"/>
          <w:sz w:val="26"/>
          <w:szCs w:val="26"/>
        </w:rPr>
        <w:t>инвалидов на 9.9% (1490</w:t>
      </w:r>
      <w:r w:rsidR="00483657" w:rsidRPr="00E41E59">
        <w:rPr>
          <w:rFonts w:cs="Times New Roman"/>
          <w:color w:val="000000" w:themeColor="text1"/>
          <w:sz w:val="26"/>
          <w:szCs w:val="26"/>
        </w:rPr>
        <w:t xml:space="preserve"> пациентов).</w:t>
      </w:r>
    </w:p>
    <w:p w:rsidR="002C4BF2" w:rsidRDefault="002C4BF2" w:rsidP="002C4BF2">
      <w:pPr>
        <w:pStyle w:val="a3"/>
        <w:numPr>
          <w:ilvl w:val="0"/>
          <w:numId w:val="33"/>
        </w:numPr>
        <w:shd w:val="clear" w:color="auto" w:fill="FFFFFF"/>
        <w:jc w:val="both"/>
        <w:rPr>
          <w:rFonts w:cs="Times New Roman"/>
          <w:bCs/>
          <w:sz w:val="28"/>
          <w:szCs w:val="28"/>
        </w:rPr>
      </w:pPr>
      <w:r>
        <w:rPr>
          <w:rFonts w:cs="Times New Roman"/>
          <w:b/>
          <w:bCs/>
          <w:sz w:val="28"/>
          <w:szCs w:val="28"/>
        </w:rPr>
        <w:t xml:space="preserve">На данном слайде представлено - </w:t>
      </w:r>
      <w:r w:rsidR="00F03191">
        <w:rPr>
          <w:rFonts w:cs="Times New Roman"/>
          <w:b/>
          <w:bCs/>
          <w:sz w:val="28"/>
          <w:szCs w:val="28"/>
        </w:rPr>
        <w:t>в</w:t>
      </w:r>
      <w:r w:rsidRPr="002C4BF2">
        <w:rPr>
          <w:rFonts w:cs="Times New Roman"/>
          <w:b/>
          <w:bCs/>
          <w:sz w:val="28"/>
          <w:szCs w:val="28"/>
        </w:rPr>
        <w:t>ыполнение Территориальной программы обязательного медицинского страхования города Москвы на 2017 год</w:t>
      </w:r>
      <w:r>
        <w:rPr>
          <w:rFonts w:cs="Times New Roman"/>
          <w:b/>
          <w:bCs/>
          <w:sz w:val="28"/>
          <w:szCs w:val="28"/>
        </w:rPr>
        <w:t xml:space="preserve">. </w:t>
      </w:r>
      <w:r w:rsidRPr="002C4BF2">
        <w:rPr>
          <w:rFonts w:cs="Times New Roman"/>
          <w:bCs/>
          <w:sz w:val="28"/>
          <w:szCs w:val="28"/>
        </w:rPr>
        <w:t xml:space="preserve">Все посещения с профилактической целью,посещения по неотложной </w:t>
      </w:r>
      <w:r w:rsidR="00F1235B">
        <w:rPr>
          <w:rFonts w:cs="Times New Roman"/>
          <w:bCs/>
          <w:sz w:val="28"/>
          <w:szCs w:val="28"/>
        </w:rPr>
        <w:t>п</w:t>
      </w:r>
      <w:r w:rsidRPr="002C4BF2">
        <w:rPr>
          <w:rFonts w:cs="Times New Roman"/>
          <w:bCs/>
          <w:sz w:val="28"/>
          <w:szCs w:val="28"/>
        </w:rPr>
        <w:t xml:space="preserve">омощи, посещения по поводу заболевания, а также медпомощь в условиях дневного стационара выполнены на 100%. </w:t>
      </w:r>
    </w:p>
    <w:p w:rsidR="00510C1B" w:rsidRPr="002C4BF2" w:rsidRDefault="008975B1" w:rsidP="00510C1B">
      <w:pPr>
        <w:pStyle w:val="a3"/>
        <w:numPr>
          <w:ilvl w:val="0"/>
          <w:numId w:val="33"/>
        </w:numPr>
        <w:shd w:val="clear" w:color="auto" w:fill="FFFFFF"/>
        <w:jc w:val="both"/>
        <w:rPr>
          <w:rFonts w:cs="Times New Roman"/>
          <w:bCs/>
          <w:sz w:val="28"/>
          <w:szCs w:val="28"/>
        </w:rPr>
      </w:pPr>
      <w:r>
        <w:rPr>
          <w:rFonts w:cs="Times New Roman"/>
          <w:bCs/>
          <w:sz w:val="28"/>
          <w:szCs w:val="28"/>
        </w:rPr>
        <w:t>На данном слайде представлена информация по п</w:t>
      </w:r>
      <w:r w:rsidR="00510C1B" w:rsidRPr="00510C1B">
        <w:rPr>
          <w:rFonts w:cs="Times New Roman"/>
          <w:bCs/>
          <w:sz w:val="28"/>
          <w:szCs w:val="28"/>
        </w:rPr>
        <w:t>ереход</w:t>
      </w:r>
      <w:r>
        <w:rPr>
          <w:rFonts w:cs="Times New Roman"/>
          <w:bCs/>
          <w:sz w:val="28"/>
          <w:szCs w:val="28"/>
        </w:rPr>
        <w:t>у</w:t>
      </w:r>
      <w:r w:rsidR="00510C1B" w:rsidRPr="00510C1B">
        <w:rPr>
          <w:rFonts w:cs="Times New Roman"/>
          <w:bCs/>
          <w:sz w:val="28"/>
          <w:szCs w:val="28"/>
        </w:rPr>
        <w:t xml:space="preserve"> структурных подразделений ГБУЗ «ГП № 52 ДЗМ»</w:t>
      </w:r>
      <w:r w:rsidR="00510C1B">
        <w:rPr>
          <w:rFonts w:cs="Times New Roman"/>
          <w:bCs/>
          <w:sz w:val="28"/>
          <w:szCs w:val="28"/>
        </w:rPr>
        <w:t xml:space="preserve">- </w:t>
      </w:r>
      <w:r w:rsidR="00510C1B" w:rsidRPr="00510C1B">
        <w:rPr>
          <w:rFonts w:cs="Times New Roman"/>
          <w:bCs/>
          <w:sz w:val="28"/>
          <w:szCs w:val="28"/>
        </w:rPr>
        <w:t>С сентября 2017 года – женских консультаций  в подчинение ГБУЗ г.Москвы ГКБ № 1 им. Н.И. Пирогова ДЗМ г.Москвы, ЖК № 4 филиала «РД № 25».С октября 2017 года – отделений неотложной медицинской помощи в подчинение ГБУЗ города Москвы «Станция скорой и неотложной медицинской помощи им. А.С. Пучкова» Департамента здравоохранения города Москвы.</w:t>
      </w:r>
    </w:p>
    <w:p w:rsidR="00F92001" w:rsidRDefault="00F92001" w:rsidP="0019098C">
      <w:pPr>
        <w:pStyle w:val="a3"/>
        <w:numPr>
          <w:ilvl w:val="0"/>
          <w:numId w:val="33"/>
        </w:numPr>
        <w:shd w:val="clear" w:color="auto" w:fill="FFFFFF"/>
        <w:jc w:val="both"/>
        <w:rPr>
          <w:rFonts w:cs="Times New Roman"/>
          <w:b/>
          <w:bCs/>
          <w:sz w:val="28"/>
          <w:szCs w:val="28"/>
        </w:rPr>
      </w:pPr>
      <w:r w:rsidRPr="00384B2B">
        <w:rPr>
          <w:rFonts w:cs="Times New Roman"/>
          <w:b/>
          <w:bCs/>
          <w:sz w:val="28"/>
          <w:szCs w:val="28"/>
        </w:rPr>
        <w:t xml:space="preserve">Программа повышения качества и эффективности работы поликлиники «Московский стандарт поликлиники» введена в ГБУЗ «ГП № 52 ДЗМ» </w:t>
      </w:r>
      <w:r w:rsidR="003E5A76">
        <w:rPr>
          <w:rFonts w:cs="Times New Roman"/>
          <w:b/>
          <w:bCs/>
          <w:sz w:val="28"/>
          <w:szCs w:val="28"/>
        </w:rPr>
        <w:t xml:space="preserve">внедрена </w:t>
      </w:r>
      <w:r w:rsidRPr="00384B2B">
        <w:rPr>
          <w:rFonts w:cs="Times New Roman"/>
          <w:b/>
          <w:bCs/>
          <w:sz w:val="28"/>
          <w:szCs w:val="28"/>
        </w:rPr>
        <w:t>с 3 августа 2015 года.</w:t>
      </w:r>
    </w:p>
    <w:p w:rsidR="00B47512" w:rsidRPr="00B47512" w:rsidRDefault="00B47512" w:rsidP="00B47512">
      <w:pPr>
        <w:pStyle w:val="a3"/>
        <w:shd w:val="clear" w:color="auto" w:fill="FFFFFF"/>
        <w:jc w:val="both"/>
        <w:rPr>
          <w:rFonts w:cs="Times New Roman"/>
          <w:bCs/>
          <w:sz w:val="28"/>
          <w:szCs w:val="28"/>
        </w:rPr>
      </w:pPr>
      <w:r w:rsidRPr="00B47512">
        <w:rPr>
          <w:rFonts w:cs="Times New Roman"/>
          <w:bCs/>
          <w:sz w:val="28"/>
          <w:szCs w:val="28"/>
        </w:rPr>
        <w:t>Электронная медицинская карта;</w:t>
      </w:r>
    </w:p>
    <w:p w:rsidR="00B47512" w:rsidRPr="00B47512" w:rsidRDefault="00B47512" w:rsidP="00B47512">
      <w:pPr>
        <w:pStyle w:val="a3"/>
        <w:shd w:val="clear" w:color="auto" w:fill="FFFFFF"/>
        <w:jc w:val="both"/>
        <w:rPr>
          <w:rFonts w:cs="Times New Roman"/>
          <w:bCs/>
          <w:sz w:val="28"/>
          <w:szCs w:val="28"/>
        </w:rPr>
      </w:pPr>
      <w:r w:rsidRPr="00B47512">
        <w:rPr>
          <w:rFonts w:cs="Times New Roman"/>
          <w:bCs/>
          <w:sz w:val="28"/>
          <w:szCs w:val="28"/>
        </w:rPr>
        <w:t>Врач общей практики;</w:t>
      </w:r>
    </w:p>
    <w:p w:rsidR="00B47512" w:rsidRPr="00B47512" w:rsidRDefault="00B47512" w:rsidP="00B47512">
      <w:pPr>
        <w:pStyle w:val="a3"/>
        <w:shd w:val="clear" w:color="auto" w:fill="FFFFFF"/>
        <w:jc w:val="both"/>
        <w:rPr>
          <w:rFonts w:cs="Times New Roman"/>
          <w:bCs/>
          <w:sz w:val="28"/>
          <w:szCs w:val="28"/>
        </w:rPr>
      </w:pPr>
      <w:r w:rsidRPr="00B47512">
        <w:rPr>
          <w:rFonts w:cs="Times New Roman"/>
          <w:bCs/>
          <w:sz w:val="28"/>
          <w:szCs w:val="28"/>
        </w:rPr>
        <w:t>Хроники;</w:t>
      </w:r>
    </w:p>
    <w:p w:rsidR="00B47512" w:rsidRPr="00B47512" w:rsidRDefault="00B47512" w:rsidP="00B47512">
      <w:pPr>
        <w:pStyle w:val="a3"/>
        <w:shd w:val="clear" w:color="auto" w:fill="FFFFFF"/>
        <w:jc w:val="both"/>
        <w:rPr>
          <w:rFonts w:cs="Times New Roman"/>
          <w:bCs/>
          <w:sz w:val="28"/>
          <w:szCs w:val="28"/>
        </w:rPr>
      </w:pPr>
      <w:r w:rsidRPr="00B47512">
        <w:rPr>
          <w:rFonts w:cs="Times New Roman"/>
          <w:bCs/>
          <w:sz w:val="28"/>
          <w:szCs w:val="28"/>
        </w:rPr>
        <w:t>Патронаж;</w:t>
      </w:r>
    </w:p>
    <w:p w:rsidR="00B47512" w:rsidRPr="00B47512" w:rsidRDefault="00B47512" w:rsidP="00B47512">
      <w:pPr>
        <w:pStyle w:val="a3"/>
        <w:shd w:val="clear" w:color="auto" w:fill="FFFFFF"/>
        <w:jc w:val="both"/>
        <w:rPr>
          <w:rFonts w:cs="Times New Roman"/>
          <w:bCs/>
          <w:sz w:val="28"/>
          <w:szCs w:val="28"/>
        </w:rPr>
      </w:pPr>
      <w:r w:rsidRPr="00B47512">
        <w:rPr>
          <w:rFonts w:cs="Times New Roman"/>
          <w:bCs/>
          <w:sz w:val="28"/>
          <w:szCs w:val="28"/>
        </w:rPr>
        <w:t>Паллиатив;</w:t>
      </w:r>
    </w:p>
    <w:p w:rsidR="002C4BF2" w:rsidRDefault="00B47512" w:rsidP="00B47512">
      <w:pPr>
        <w:pStyle w:val="a3"/>
        <w:shd w:val="clear" w:color="auto" w:fill="FFFFFF"/>
        <w:jc w:val="both"/>
        <w:rPr>
          <w:rFonts w:cs="Times New Roman"/>
          <w:bCs/>
          <w:sz w:val="28"/>
          <w:szCs w:val="28"/>
        </w:rPr>
      </w:pPr>
      <w:r w:rsidRPr="00B47512">
        <w:rPr>
          <w:rFonts w:cs="Times New Roman"/>
          <w:bCs/>
          <w:sz w:val="28"/>
          <w:szCs w:val="28"/>
        </w:rPr>
        <w:t>Входная группа.</w:t>
      </w:r>
    </w:p>
    <w:p w:rsidR="00382423" w:rsidRPr="00814DE3" w:rsidRDefault="00384B2B" w:rsidP="00382423">
      <w:pPr>
        <w:pStyle w:val="a3"/>
        <w:ind w:left="0" w:firstLine="426"/>
        <w:rPr>
          <w:rFonts w:cs="Times New Roman"/>
          <w:bCs/>
          <w:sz w:val="28"/>
          <w:szCs w:val="28"/>
        </w:rPr>
      </w:pPr>
      <w:r>
        <w:rPr>
          <w:rFonts w:cs="Times New Roman"/>
          <w:b/>
          <w:bCs/>
          <w:sz w:val="28"/>
          <w:szCs w:val="28"/>
        </w:rPr>
        <w:t>1</w:t>
      </w:r>
      <w:r w:rsidR="00814DE3">
        <w:rPr>
          <w:rFonts w:cs="Times New Roman"/>
          <w:b/>
          <w:bCs/>
          <w:sz w:val="28"/>
          <w:szCs w:val="28"/>
        </w:rPr>
        <w:t>1</w:t>
      </w:r>
      <w:r w:rsidR="00F92001" w:rsidRPr="00EF0DD2">
        <w:rPr>
          <w:rFonts w:cs="Times New Roman"/>
          <w:b/>
          <w:bCs/>
          <w:sz w:val="28"/>
          <w:szCs w:val="28"/>
        </w:rPr>
        <w:t xml:space="preserve">. </w:t>
      </w:r>
      <w:r w:rsidR="00382423" w:rsidRPr="00382423">
        <w:rPr>
          <w:rFonts w:cs="Times New Roman"/>
          <w:b/>
          <w:bCs/>
          <w:sz w:val="28"/>
          <w:szCs w:val="28"/>
        </w:rPr>
        <w:t>С 2017 года все врачи лечебного профиля работают  с электронной медицинской картой.</w:t>
      </w:r>
      <w:r w:rsidR="00814DE3" w:rsidRPr="00814DE3">
        <w:rPr>
          <w:rFonts w:cs="Times New Roman"/>
          <w:bCs/>
          <w:sz w:val="28"/>
          <w:szCs w:val="28"/>
        </w:rPr>
        <w:t xml:space="preserve">На базе медицинских колледжей прошли специальную подготовку 247 врачей лечебного профиля (терапевты, хирурги, урологи, </w:t>
      </w:r>
      <w:r w:rsidR="00814DE3" w:rsidRPr="00814DE3">
        <w:rPr>
          <w:rFonts w:cs="Times New Roman"/>
          <w:bCs/>
          <w:sz w:val="28"/>
          <w:szCs w:val="28"/>
        </w:rPr>
        <w:lastRenderedPageBreak/>
        <w:t>эндокринологи, кардиологи, ревматолог, колопроктолог, неврологи, аллерголог и гинекологи).</w:t>
      </w:r>
      <w:r w:rsidR="00382423" w:rsidRPr="00814DE3">
        <w:rPr>
          <w:rFonts w:cs="Times New Roman"/>
          <w:bCs/>
          <w:sz w:val="28"/>
          <w:szCs w:val="28"/>
        </w:rPr>
        <w:br/>
      </w:r>
    </w:p>
    <w:p w:rsidR="00DC1367" w:rsidRDefault="00DC1367" w:rsidP="00FB5101">
      <w:pPr>
        <w:pStyle w:val="a3"/>
        <w:numPr>
          <w:ilvl w:val="0"/>
          <w:numId w:val="34"/>
        </w:numPr>
        <w:ind w:left="0" w:firstLine="426"/>
        <w:jc w:val="both"/>
        <w:rPr>
          <w:rFonts w:cs="Times New Roman"/>
          <w:color w:val="000000" w:themeColor="text1"/>
          <w:sz w:val="27"/>
          <w:szCs w:val="27"/>
        </w:rPr>
      </w:pPr>
      <w:r w:rsidRPr="00DC1367">
        <w:rPr>
          <w:rFonts w:cs="Times New Roman"/>
          <w:color w:val="000000" w:themeColor="text1"/>
          <w:sz w:val="27"/>
          <w:szCs w:val="27"/>
        </w:rPr>
        <w:t xml:space="preserve">С 2017 года в ГБУЗ «ГП № 52 ДЗМ» активно развивается общая </w:t>
      </w:r>
      <w:r w:rsidRPr="00DC1367">
        <w:rPr>
          <w:rFonts w:cs="Times New Roman"/>
          <w:color w:val="000000" w:themeColor="text1"/>
          <w:sz w:val="27"/>
          <w:szCs w:val="27"/>
        </w:rPr>
        <w:br/>
        <w:t>врачебная практика. Закуплено оборудование для кабинетов врачей общей практики: Оториноофтальмоскопов – 45, риноскопов – 4, неврологических молоточков – 40, пульсоксиметров – 45, см-лента – 50, бесконтактных тонометров – 10, весы - 50, укладки ВОП – 45.</w:t>
      </w:r>
    </w:p>
    <w:tbl>
      <w:tblPr>
        <w:tblW w:w="8780" w:type="dxa"/>
        <w:tblCellMar>
          <w:left w:w="0" w:type="dxa"/>
          <w:right w:w="0" w:type="dxa"/>
        </w:tblCellMar>
        <w:tblLook w:val="0600" w:firstRow="0" w:lastRow="0" w:firstColumn="0" w:lastColumn="0" w:noHBand="1" w:noVBand="1"/>
      </w:tblPr>
      <w:tblGrid>
        <w:gridCol w:w="820"/>
        <w:gridCol w:w="3569"/>
        <w:gridCol w:w="2195"/>
        <w:gridCol w:w="2196"/>
      </w:tblGrid>
      <w:tr w:rsidR="00430599" w:rsidRPr="00430599" w:rsidTr="00430599">
        <w:trPr>
          <w:trHeight w:val="553"/>
        </w:trPr>
        <w:tc>
          <w:tcPr>
            <w:tcW w:w="820"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430599" w:rsidRPr="00430599" w:rsidRDefault="00430599" w:rsidP="00430599">
            <w:pPr>
              <w:rPr>
                <w:rFonts w:ascii="Arial" w:eastAsia="Times New Roman" w:hAnsi="Arial" w:cs="Arial"/>
                <w:szCs w:val="24"/>
                <w:lang w:eastAsia="ru-RU"/>
              </w:rPr>
            </w:pPr>
          </w:p>
        </w:tc>
        <w:tc>
          <w:tcPr>
            <w:tcW w:w="3580"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430599" w:rsidRPr="00430599" w:rsidRDefault="00430599" w:rsidP="00430599">
            <w:pPr>
              <w:jc w:val="center"/>
              <w:textAlignment w:val="center"/>
              <w:rPr>
                <w:rFonts w:ascii="Arial" w:eastAsia="Times New Roman" w:hAnsi="Arial" w:cs="Arial"/>
                <w:szCs w:val="24"/>
                <w:lang w:eastAsia="ru-RU"/>
              </w:rPr>
            </w:pPr>
            <w:r w:rsidRPr="00430599">
              <w:rPr>
                <w:rFonts w:eastAsia="Times New Roman" w:cs="Times New Roman"/>
                <w:b/>
                <w:bCs/>
                <w:color w:val="000000"/>
                <w:kern w:val="24"/>
                <w:szCs w:val="24"/>
                <w:lang w:eastAsia="ru-RU"/>
              </w:rPr>
              <w:t>Число врачей общей практики</w:t>
            </w:r>
          </w:p>
        </w:tc>
        <w:tc>
          <w:tcPr>
            <w:tcW w:w="2200"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430599" w:rsidRPr="00430599" w:rsidRDefault="00430599" w:rsidP="00430599">
            <w:pPr>
              <w:jc w:val="center"/>
              <w:textAlignment w:val="center"/>
              <w:rPr>
                <w:rFonts w:ascii="Arial" w:eastAsia="Times New Roman" w:hAnsi="Arial" w:cs="Arial"/>
                <w:szCs w:val="24"/>
                <w:lang w:eastAsia="ru-RU"/>
              </w:rPr>
            </w:pPr>
            <w:r w:rsidRPr="00430599">
              <w:rPr>
                <w:rFonts w:eastAsia="Times New Roman" w:cs="Times New Roman"/>
                <w:b/>
                <w:bCs/>
                <w:color w:val="000000"/>
                <w:kern w:val="24"/>
                <w:szCs w:val="24"/>
                <w:lang w:eastAsia="ru-RU"/>
              </w:rPr>
              <w:t> </w:t>
            </w:r>
          </w:p>
        </w:tc>
        <w:tc>
          <w:tcPr>
            <w:tcW w:w="2200"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430599" w:rsidRPr="00430599" w:rsidRDefault="00430599" w:rsidP="00430599">
            <w:pPr>
              <w:jc w:val="center"/>
              <w:textAlignment w:val="center"/>
              <w:rPr>
                <w:rFonts w:ascii="Arial" w:eastAsia="Times New Roman" w:hAnsi="Arial" w:cs="Arial"/>
                <w:szCs w:val="24"/>
                <w:lang w:eastAsia="ru-RU"/>
              </w:rPr>
            </w:pPr>
            <w:r w:rsidRPr="00430599">
              <w:rPr>
                <w:rFonts w:eastAsia="Times New Roman" w:cs="Times New Roman"/>
                <w:b/>
                <w:bCs/>
                <w:color w:val="000000"/>
                <w:kern w:val="24"/>
                <w:szCs w:val="24"/>
                <w:lang w:eastAsia="ru-RU"/>
              </w:rPr>
              <w:t> </w:t>
            </w:r>
          </w:p>
        </w:tc>
      </w:tr>
      <w:tr w:rsidR="00430599" w:rsidRPr="00430599" w:rsidTr="00430599">
        <w:trPr>
          <w:trHeight w:val="547"/>
        </w:trPr>
        <w:tc>
          <w:tcPr>
            <w:tcW w:w="820"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430599" w:rsidRPr="00430599" w:rsidRDefault="00430599" w:rsidP="00430599">
            <w:pPr>
              <w:jc w:val="center"/>
              <w:textAlignment w:val="center"/>
              <w:rPr>
                <w:rFonts w:ascii="Arial" w:eastAsia="Times New Roman" w:hAnsi="Arial" w:cs="Arial"/>
                <w:szCs w:val="24"/>
                <w:lang w:eastAsia="ru-RU"/>
              </w:rPr>
            </w:pPr>
            <w:r w:rsidRPr="00430599">
              <w:rPr>
                <w:rFonts w:eastAsia="Times New Roman" w:cs="Times New Roman"/>
                <w:color w:val="000000"/>
                <w:kern w:val="24"/>
                <w:szCs w:val="24"/>
                <w:lang w:eastAsia="ru-RU"/>
              </w:rPr>
              <w:t>Филиал</w:t>
            </w:r>
          </w:p>
        </w:tc>
        <w:tc>
          <w:tcPr>
            <w:tcW w:w="3580"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430599" w:rsidRPr="00430599" w:rsidRDefault="00430599" w:rsidP="00430599">
            <w:pPr>
              <w:jc w:val="center"/>
              <w:textAlignment w:val="center"/>
              <w:rPr>
                <w:rFonts w:ascii="Arial" w:eastAsia="Times New Roman" w:hAnsi="Arial" w:cs="Arial"/>
                <w:szCs w:val="24"/>
                <w:lang w:eastAsia="ru-RU"/>
              </w:rPr>
            </w:pPr>
            <w:r w:rsidRPr="00430599">
              <w:rPr>
                <w:rFonts w:eastAsia="Times New Roman" w:cs="Times New Roman"/>
                <w:color w:val="000000"/>
                <w:kern w:val="24"/>
                <w:szCs w:val="24"/>
                <w:lang w:eastAsia="ru-RU"/>
              </w:rPr>
              <w:t>Всего</w:t>
            </w:r>
          </w:p>
        </w:tc>
        <w:tc>
          <w:tcPr>
            <w:tcW w:w="2200"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430599" w:rsidRPr="00430599" w:rsidRDefault="00430599" w:rsidP="00430599">
            <w:pPr>
              <w:jc w:val="center"/>
              <w:textAlignment w:val="center"/>
              <w:rPr>
                <w:rFonts w:ascii="Arial" w:eastAsia="Times New Roman" w:hAnsi="Arial" w:cs="Arial"/>
                <w:szCs w:val="24"/>
                <w:lang w:eastAsia="ru-RU"/>
              </w:rPr>
            </w:pPr>
            <w:r w:rsidRPr="00430599">
              <w:rPr>
                <w:rFonts w:eastAsia="Times New Roman" w:cs="Times New Roman"/>
                <w:color w:val="000000"/>
                <w:kern w:val="24"/>
                <w:szCs w:val="24"/>
                <w:lang w:eastAsia="ru-RU"/>
              </w:rPr>
              <w:t>из них Дежурных ВОП</w:t>
            </w:r>
          </w:p>
        </w:tc>
        <w:tc>
          <w:tcPr>
            <w:tcW w:w="2200"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430599" w:rsidRPr="00430599" w:rsidRDefault="00430599" w:rsidP="00430599">
            <w:pPr>
              <w:jc w:val="center"/>
              <w:textAlignment w:val="center"/>
              <w:rPr>
                <w:rFonts w:ascii="Arial" w:eastAsia="Times New Roman" w:hAnsi="Arial" w:cs="Arial"/>
                <w:szCs w:val="24"/>
                <w:lang w:eastAsia="ru-RU"/>
              </w:rPr>
            </w:pPr>
            <w:r w:rsidRPr="00430599">
              <w:rPr>
                <w:rFonts w:eastAsia="Times New Roman" w:cs="Times New Roman"/>
                <w:color w:val="000000"/>
                <w:kern w:val="24"/>
                <w:szCs w:val="24"/>
                <w:lang w:eastAsia="ru-RU"/>
              </w:rPr>
              <w:t>из них Участковых ВОП</w:t>
            </w:r>
          </w:p>
        </w:tc>
      </w:tr>
      <w:tr w:rsidR="00430599" w:rsidRPr="00430599" w:rsidTr="00430599">
        <w:trPr>
          <w:trHeight w:val="575"/>
        </w:trPr>
        <w:tc>
          <w:tcPr>
            <w:tcW w:w="820"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color w:val="000000"/>
                <w:kern w:val="24"/>
                <w:szCs w:val="24"/>
                <w:lang w:eastAsia="ru-RU"/>
              </w:rPr>
              <w:t>Итог</w:t>
            </w:r>
          </w:p>
        </w:tc>
        <w:tc>
          <w:tcPr>
            <w:tcW w:w="3580"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60</w:t>
            </w:r>
          </w:p>
        </w:tc>
        <w:tc>
          <w:tcPr>
            <w:tcW w:w="2200"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8</w:t>
            </w:r>
          </w:p>
        </w:tc>
        <w:tc>
          <w:tcPr>
            <w:tcW w:w="2200"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52</w:t>
            </w:r>
          </w:p>
        </w:tc>
      </w:tr>
      <w:tr w:rsidR="00430599" w:rsidRPr="00430599" w:rsidTr="00430599">
        <w:trPr>
          <w:trHeight w:val="575"/>
        </w:trPr>
        <w:tc>
          <w:tcPr>
            <w:tcW w:w="820" w:type="dxa"/>
            <w:tcBorders>
              <w:top w:val="single" w:sz="4" w:space="0" w:color="000000"/>
              <w:left w:val="single" w:sz="4" w:space="0" w:color="000000"/>
              <w:bottom w:val="single" w:sz="4" w:space="0" w:color="000000"/>
              <w:right w:val="single" w:sz="4" w:space="0" w:color="000000"/>
            </w:tcBorders>
            <w:shd w:val="clear" w:color="auto" w:fill="B8CCE4"/>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color w:val="000000"/>
                <w:kern w:val="24"/>
                <w:szCs w:val="24"/>
                <w:lang w:eastAsia="ru-RU"/>
              </w:rPr>
              <w:t>ГЗ</w:t>
            </w:r>
          </w:p>
        </w:tc>
        <w:tc>
          <w:tcPr>
            <w:tcW w:w="3580" w:type="dxa"/>
            <w:tcBorders>
              <w:top w:val="single" w:sz="4" w:space="0" w:color="000000"/>
              <w:left w:val="single" w:sz="4" w:space="0" w:color="000000"/>
              <w:bottom w:val="single" w:sz="4" w:space="0" w:color="000000"/>
              <w:right w:val="single" w:sz="4" w:space="0" w:color="000000"/>
            </w:tcBorders>
            <w:shd w:val="clear" w:color="auto" w:fill="B8CCE4"/>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16</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2</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14</w:t>
            </w:r>
          </w:p>
        </w:tc>
      </w:tr>
      <w:tr w:rsidR="00430599" w:rsidRPr="00430599" w:rsidTr="00430599">
        <w:trPr>
          <w:trHeight w:val="575"/>
        </w:trPr>
        <w:tc>
          <w:tcPr>
            <w:tcW w:w="820" w:type="dxa"/>
            <w:tcBorders>
              <w:top w:val="single" w:sz="4" w:space="0" w:color="000000"/>
              <w:left w:val="single" w:sz="4" w:space="0" w:color="000000"/>
              <w:bottom w:val="single" w:sz="4" w:space="0" w:color="000000"/>
              <w:right w:val="single" w:sz="4" w:space="0" w:color="000000"/>
            </w:tcBorders>
            <w:shd w:val="clear" w:color="auto" w:fill="B8CCE4"/>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color w:val="000000"/>
                <w:kern w:val="24"/>
                <w:szCs w:val="24"/>
                <w:lang w:eastAsia="ru-RU"/>
              </w:rPr>
              <w:t>1</w:t>
            </w:r>
          </w:p>
        </w:tc>
        <w:tc>
          <w:tcPr>
            <w:tcW w:w="3580" w:type="dxa"/>
            <w:tcBorders>
              <w:top w:val="single" w:sz="4" w:space="0" w:color="000000"/>
              <w:left w:val="single" w:sz="4" w:space="0" w:color="000000"/>
              <w:bottom w:val="single" w:sz="4" w:space="0" w:color="000000"/>
              <w:right w:val="single" w:sz="4" w:space="0" w:color="000000"/>
            </w:tcBorders>
            <w:shd w:val="clear" w:color="auto" w:fill="B8CCE4"/>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13</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2</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11</w:t>
            </w:r>
          </w:p>
        </w:tc>
      </w:tr>
      <w:tr w:rsidR="00430599" w:rsidRPr="00430599" w:rsidTr="00430599">
        <w:trPr>
          <w:trHeight w:val="575"/>
        </w:trPr>
        <w:tc>
          <w:tcPr>
            <w:tcW w:w="820" w:type="dxa"/>
            <w:tcBorders>
              <w:top w:val="single" w:sz="4" w:space="0" w:color="000000"/>
              <w:left w:val="single" w:sz="4" w:space="0" w:color="000000"/>
              <w:bottom w:val="single" w:sz="4" w:space="0" w:color="000000"/>
              <w:right w:val="single" w:sz="4" w:space="0" w:color="000000"/>
            </w:tcBorders>
            <w:shd w:val="clear" w:color="auto" w:fill="B8CCE4"/>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color w:val="000000"/>
                <w:kern w:val="24"/>
                <w:szCs w:val="24"/>
                <w:lang w:eastAsia="ru-RU"/>
              </w:rPr>
              <w:t>2</w:t>
            </w:r>
          </w:p>
        </w:tc>
        <w:tc>
          <w:tcPr>
            <w:tcW w:w="3580" w:type="dxa"/>
            <w:tcBorders>
              <w:top w:val="single" w:sz="4" w:space="0" w:color="000000"/>
              <w:left w:val="single" w:sz="4" w:space="0" w:color="000000"/>
              <w:bottom w:val="single" w:sz="4" w:space="0" w:color="000000"/>
              <w:right w:val="single" w:sz="4" w:space="0" w:color="000000"/>
            </w:tcBorders>
            <w:shd w:val="clear" w:color="auto" w:fill="B8CCE4"/>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14</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2</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12</w:t>
            </w:r>
          </w:p>
        </w:tc>
      </w:tr>
      <w:tr w:rsidR="00430599" w:rsidRPr="00430599" w:rsidTr="00430599">
        <w:trPr>
          <w:trHeight w:val="575"/>
        </w:trPr>
        <w:tc>
          <w:tcPr>
            <w:tcW w:w="820" w:type="dxa"/>
            <w:tcBorders>
              <w:top w:val="single" w:sz="4" w:space="0" w:color="000000"/>
              <w:left w:val="single" w:sz="4" w:space="0" w:color="000000"/>
              <w:bottom w:val="single" w:sz="4" w:space="0" w:color="000000"/>
              <w:right w:val="single" w:sz="4" w:space="0" w:color="000000"/>
            </w:tcBorders>
            <w:shd w:val="clear" w:color="auto" w:fill="B8CCE4"/>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color w:val="000000"/>
                <w:kern w:val="24"/>
                <w:szCs w:val="24"/>
                <w:lang w:eastAsia="ru-RU"/>
              </w:rPr>
              <w:t>3</w:t>
            </w:r>
          </w:p>
        </w:tc>
        <w:tc>
          <w:tcPr>
            <w:tcW w:w="3580" w:type="dxa"/>
            <w:tcBorders>
              <w:top w:val="single" w:sz="4" w:space="0" w:color="000000"/>
              <w:left w:val="single" w:sz="4" w:space="0" w:color="000000"/>
              <w:bottom w:val="single" w:sz="4" w:space="0" w:color="000000"/>
              <w:right w:val="single" w:sz="4" w:space="0" w:color="000000"/>
            </w:tcBorders>
            <w:shd w:val="clear" w:color="auto" w:fill="B8CCE4"/>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17</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2</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430599" w:rsidRPr="00430599" w:rsidRDefault="00430599" w:rsidP="00430599">
            <w:pPr>
              <w:jc w:val="right"/>
              <w:textAlignment w:val="bottom"/>
              <w:rPr>
                <w:rFonts w:ascii="Arial" w:eastAsia="Times New Roman" w:hAnsi="Arial" w:cs="Arial"/>
                <w:szCs w:val="24"/>
                <w:lang w:eastAsia="ru-RU"/>
              </w:rPr>
            </w:pPr>
            <w:r w:rsidRPr="00430599">
              <w:rPr>
                <w:rFonts w:eastAsia="Times New Roman" w:cs="Times New Roman"/>
                <w:b/>
                <w:bCs/>
                <w:color w:val="000000"/>
                <w:kern w:val="24"/>
                <w:szCs w:val="24"/>
                <w:lang w:eastAsia="ru-RU"/>
              </w:rPr>
              <w:t>15</w:t>
            </w:r>
          </w:p>
        </w:tc>
      </w:tr>
    </w:tbl>
    <w:p w:rsidR="00FB5101" w:rsidRPr="00CC0FD4" w:rsidRDefault="00FB5101" w:rsidP="00FB5101">
      <w:pPr>
        <w:jc w:val="both"/>
        <w:rPr>
          <w:rFonts w:cs="Times New Roman"/>
          <w:b/>
          <w:color w:val="000000" w:themeColor="text1"/>
          <w:sz w:val="27"/>
          <w:szCs w:val="27"/>
        </w:rPr>
      </w:pPr>
      <w:r w:rsidRPr="00CC0FD4">
        <w:rPr>
          <w:rFonts w:cs="Times New Roman"/>
          <w:b/>
          <w:color w:val="000000" w:themeColor="text1"/>
          <w:sz w:val="27"/>
          <w:szCs w:val="27"/>
        </w:rPr>
        <w:t>13.</w:t>
      </w:r>
    </w:p>
    <w:tbl>
      <w:tblPr>
        <w:tblW w:w="8799" w:type="dxa"/>
        <w:tblCellMar>
          <w:left w:w="0" w:type="dxa"/>
          <w:right w:w="0" w:type="dxa"/>
        </w:tblCellMar>
        <w:tblLook w:val="0600" w:firstRow="0" w:lastRow="0" w:firstColumn="0" w:lastColumn="0" w:noHBand="1" w:noVBand="1"/>
      </w:tblPr>
      <w:tblGrid>
        <w:gridCol w:w="899"/>
        <w:gridCol w:w="2696"/>
        <w:gridCol w:w="2854"/>
        <w:gridCol w:w="2350"/>
      </w:tblGrid>
      <w:tr w:rsidR="00FB5101" w:rsidRPr="00FB5101" w:rsidTr="00FB5101">
        <w:trPr>
          <w:trHeight w:val="1495"/>
        </w:trPr>
        <w:tc>
          <w:tcPr>
            <w:tcW w:w="899"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FB5101" w:rsidRPr="00FB5101" w:rsidRDefault="00FB5101" w:rsidP="00FB5101">
            <w:pPr>
              <w:rPr>
                <w:rFonts w:ascii="Arial" w:eastAsia="Times New Roman" w:hAnsi="Arial" w:cs="Arial"/>
                <w:szCs w:val="24"/>
                <w:lang w:eastAsia="ru-RU"/>
              </w:rPr>
            </w:pPr>
          </w:p>
        </w:tc>
        <w:tc>
          <w:tcPr>
            <w:tcW w:w="2696"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FB5101" w:rsidRPr="00FB5101" w:rsidRDefault="00FB5101" w:rsidP="00FB5101">
            <w:pPr>
              <w:textAlignment w:val="center"/>
              <w:rPr>
                <w:rFonts w:ascii="Arial" w:eastAsia="Times New Roman" w:hAnsi="Arial" w:cs="Arial"/>
                <w:szCs w:val="24"/>
                <w:lang w:eastAsia="ru-RU"/>
              </w:rPr>
            </w:pPr>
            <w:r w:rsidRPr="00FB5101">
              <w:rPr>
                <w:rFonts w:eastAsia="Times New Roman" w:cs="Times New Roman"/>
                <w:color w:val="000000"/>
                <w:kern w:val="24"/>
                <w:szCs w:val="24"/>
                <w:lang w:eastAsia="ru-RU"/>
              </w:rPr>
              <w:t>Количество организованных функционирующих манипуляционных для дежурных ВОП</w:t>
            </w:r>
          </w:p>
        </w:tc>
        <w:tc>
          <w:tcPr>
            <w:tcW w:w="2854"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FB5101" w:rsidRPr="00FB5101" w:rsidRDefault="00FB5101" w:rsidP="00FB5101">
            <w:pPr>
              <w:textAlignment w:val="center"/>
              <w:rPr>
                <w:rFonts w:ascii="Arial" w:eastAsia="Times New Roman" w:hAnsi="Arial" w:cs="Arial"/>
                <w:szCs w:val="24"/>
                <w:lang w:eastAsia="ru-RU"/>
              </w:rPr>
            </w:pPr>
            <w:r w:rsidRPr="00FB5101">
              <w:rPr>
                <w:rFonts w:eastAsia="Times New Roman" w:cs="Times New Roman"/>
                <w:color w:val="000000"/>
                <w:kern w:val="24"/>
                <w:szCs w:val="24"/>
                <w:lang w:eastAsia="ru-RU"/>
              </w:rPr>
              <w:t> Количество организованных  манипуляционных для участковых ВОП</w:t>
            </w:r>
          </w:p>
        </w:tc>
        <w:tc>
          <w:tcPr>
            <w:tcW w:w="2350"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FB5101" w:rsidRPr="00FB5101" w:rsidRDefault="00FB5101" w:rsidP="00FB5101">
            <w:pPr>
              <w:textAlignment w:val="center"/>
              <w:rPr>
                <w:rFonts w:ascii="Arial" w:eastAsia="Times New Roman" w:hAnsi="Arial" w:cs="Arial"/>
                <w:szCs w:val="24"/>
                <w:lang w:eastAsia="ru-RU"/>
              </w:rPr>
            </w:pPr>
            <w:r w:rsidRPr="00FB5101">
              <w:rPr>
                <w:rFonts w:eastAsia="Times New Roman" w:cs="Times New Roman"/>
                <w:color w:val="000000"/>
                <w:kern w:val="24"/>
                <w:szCs w:val="24"/>
                <w:lang w:eastAsia="ru-RU"/>
              </w:rPr>
              <w:t>Количество манипуляционных для участковых ВОП, которые планируется открыть в 2018 году (в 1-м кв.2018 года)</w:t>
            </w:r>
          </w:p>
        </w:tc>
      </w:tr>
      <w:tr w:rsidR="00FB5101" w:rsidRPr="00FB5101" w:rsidTr="00FB5101">
        <w:trPr>
          <w:trHeight w:val="553"/>
        </w:trPr>
        <w:tc>
          <w:tcPr>
            <w:tcW w:w="899"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FB5101" w:rsidRPr="00FB5101" w:rsidRDefault="00FB5101" w:rsidP="00FB5101">
            <w:pPr>
              <w:jc w:val="center"/>
              <w:textAlignment w:val="center"/>
              <w:rPr>
                <w:rFonts w:ascii="Arial" w:eastAsia="Times New Roman" w:hAnsi="Arial" w:cs="Arial"/>
                <w:szCs w:val="24"/>
                <w:lang w:eastAsia="ru-RU"/>
              </w:rPr>
            </w:pPr>
            <w:r w:rsidRPr="00FB5101">
              <w:rPr>
                <w:rFonts w:eastAsia="Times New Roman" w:cs="Times New Roman"/>
                <w:color w:val="000000"/>
                <w:kern w:val="24"/>
                <w:szCs w:val="24"/>
                <w:lang w:eastAsia="ru-RU"/>
              </w:rPr>
              <w:t>Филиал</w:t>
            </w:r>
          </w:p>
        </w:tc>
        <w:tc>
          <w:tcPr>
            <w:tcW w:w="2696"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FB5101" w:rsidRPr="00FB5101" w:rsidRDefault="00FB5101" w:rsidP="00FB5101">
            <w:pPr>
              <w:jc w:val="center"/>
              <w:textAlignment w:val="center"/>
              <w:rPr>
                <w:rFonts w:ascii="Arial" w:eastAsia="Times New Roman" w:hAnsi="Arial" w:cs="Arial"/>
                <w:szCs w:val="24"/>
                <w:lang w:eastAsia="ru-RU"/>
              </w:rPr>
            </w:pPr>
            <w:r w:rsidRPr="00FB5101">
              <w:rPr>
                <w:rFonts w:eastAsia="Times New Roman" w:cs="Times New Roman"/>
                <w:color w:val="000000"/>
                <w:kern w:val="24"/>
                <w:szCs w:val="24"/>
                <w:lang w:eastAsia="ru-RU"/>
              </w:rPr>
              <w:t>Всего</w:t>
            </w:r>
          </w:p>
        </w:tc>
        <w:tc>
          <w:tcPr>
            <w:tcW w:w="2854"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FB5101" w:rsidRPr="00FB5101" w:rsidRDefault="00FB5101" w:rsidP="00FB5101">
            <w:pPr>
              <w:jc w:val="center"/>
              <w:textAlignment w:val="center"/>
              <w:rPr>
                <w:rFonts w:ascii="Arial" w:eastAsia="Times New Roman" w:hAnsi="Arial" w:cs="Arial"/>
                <w:szCs w:val="24"/>
                <w:lang w:eastAsia="ru-RU"/>
              </w:rPr>
            </w:pPr>
            <w:r w:rsidRPr="00FB5101">
              <w:rPr>
                <w:rFonts w:eastAsia="Times New Roman" w:cs="Times New Roman"/>
                <w:color w:val="000000"/>
                <w:kern w:val="24"/>
                <w:szCs w:val="24"/>
                <w:lang w:eastAsia="ru-RU"/>
              </w:rPr>
              <w:t>Всего</w:t>
            </w:r>
          </w:p>
        </w:tc>
        <w:tc>
          <w:tcPr>
            <w:tcW w:w="2350"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FB5101" w:rsidRPr="00FB5101" w:rsidRDefault="00FB5101" w:rsidP="00FB5101">
            <w:pPr>
              <w:jc w:val="center"/>
              <w:textAlignment w:val="center"/>
              <w:rPr>
                <w:rFonts w:ascii="Arial" w:eastAsia="Times New Roman" w:hAnsi="Arial" w:cs="Arial"/>
                <w:szCs w:val="24"/>
                <w:lang w:eastAsia="ru-RU"/>
              </w:rPr>
            </w:pPr>
            <w:r w:rsidRPr="00FB5101">
              <w:rPr>
                <w:rFonts w:eastAsia="Times New Roman" w:cs="Times New Roman"/>
                <w:color w:val="000000"/>
                <w:kern w:val="24"/>
                <w:szCs w:val="24"/>
                <w:lang w:eastAsia="ru-RU"/>
              </w:rPr>
              <w:t>Всего</w:t>
            </w:r>
          </w:p>
        </w:tc>
      </w:tr>
      <w:tr w:rsidR="00FB5101" w:rsidRPr="00FB5101" w:rsidTr="00FB5101">
        <w:trPr>
          <w:trHeight w:val="406"/>
        </w:trPr>
        <w:tc>
          <w:tcPr>
            <w:tcW w:w="899"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Итог</w:t>
            </w:r>
          </w:p>
        </w:tc>
        <w:tc>
          <w:tcPr>
            <w:tcW w:w="2696"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4</w:t>
            </w:r>
          </w:p>
        </w:tc>
        <w:tc>
          <w:tcPr>
            <w:tcW w:w="2854"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4</w:t>
            </w:r>
          </w:p>
        </w:tc>
        <w:tc>
          <w:tcPr>
            <w:tcW w:w="2350"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5</w:t>
            </w:r>
          </w:p>
        </w:tc>
      </w:tr>
      <w:tr w:rsidR="00FB5101" w:rsidRPr="00FB5101" w:rsidTr="00FB5101">
        <w:trPr>
          <w:trHeight w:val="398"/>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ГЗ</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r>
      <w:tr w:rsidR="00FB5101" w:rsidRPr="00FB5101" w:rsidTr="00FB5101">
        <w:trPr>
          <w:trHeight w:val="417"/>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r>
      <w:tr w:rsidR="00FB5101" w:rsidRPr="00FB5101" w:rsidTr="00FB5101">
        <w:trPr>
          <w:trHeight w:val="395"/>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2</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r>
      <w:tr w:rsidR="00FB5101" w:rsidRPr="00FB5101" w:rsidTr="00FB5101">
        <w:trPr>
          <w:trHeight w:val="274"/>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B5101" w:rsidRPr="00FB5101" w:rsidRDefault="00FB5101" w:rsidP="00FB5101">
            <w:pPr>
              <w:jc w:val="center"/>
              <w:textAlignment w:val="center"/>
              <w:rPr>
                <w:rFonts w:ascii="Arial" w:eastAsia="Times New Roman" w:hAnsi="Arial" w:cs="Arial"/>
                <w:szCs w:val="24"/>
                <w:lang w:eastAsia="ru-RU"/>
              </w:rPr>
            </w:pPr>
            <w:r w:rsidRPr="00FB5101">
              <w:rPr>
                <w:rFonts w:eastAsia="Times New Roman" w:cs="Times New Roman"/>
                <w:color w:val="000000"/>
                <w:kern w:val="24"/>
                <w:szCs w:val="24"/>
                <w:lang w:eastAsia="ru-RU"/>
              </w:rPr>
              <w:t>3</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85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1</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FB5101" w:rsidRPr="00FB5101" w:rsidRDefault="00FB5101" w:rsidP="00FB5101">
            <w:pPr>
              <w:jc w:val="center"/>
              <w:textAlignment w:val="bottom"/>
              <w:rPr>
                <w:rFonts w:ascii="Arial" w:eastAsia="Times New Roman" w:hAnsi="Arial" w:cs="Arial"/>
                <w:szCs w:val="24"/>
                <w:lang w:eastAsia="ru-RU"/>
              </w:rPr>
            </w:pPr>
            <w:r w:rsidRPr="00FB5101">
              <w:rPr>
                <w:rFonts w:eastAsia="Times New Roman" w:cs="Times New Roman"/>
                <w:color w:val="000000"/>
                <w:kern w:val="24"/>
                <w:szCs w:val="24"/>
                <w:lang w:eastAsia="ru-RU"/>
              </w:rPr>
              <w:t>2</w:t>
            </w:r>
          </w:p>
        </w:tc>
      </w:tr>
    </w:tbl>
    <w:p w:rsidR="00FB5101" w:rsidRPr="00CC0FD4" w:rsidRDefault="00FB5101" w:rsidP="00FB5101">
      <w:pPr>
        <w:pStyle w:val="a3"/>
        <w:ind w:left="0"/>
        <w:jc w:val="both"/>
        <w:rPr>
          <w:rFonts w:cs="Times New Roman"/>
          <w:b/>
          <w:color w:val="000000" w:themeColor="text1"/>
          <w:sz w:val="27"/>
          <w:szCs w:val="27"/>
        </w:rPr>
      </w:pPr>
      <w:r w:rsidRPr="00CC0FD4">
        <w:rPr>
          <w:rFonts w:cs="Times New Roman"/>
          <w:b/>
          <w:color w:val="000000" w:themeColor="text1"/>
          <w:sz w:val="27"/>
          <w:szCs w:val="27"/>
        </w:rPr>
        <w:t>1</w:t>
      </w:r>
      <w:r w:rsidR="00CE1FB5">
        <w:rPr>
          <w:rFonts w:cs="Times New Roman"/>
          <w:b/>
          <w:color w:val="000000" w:themeColor="text1"/>
          <w:sz w:val="27"/>
          <w:szCs w:val="27"/>
        </w:rPr>
        <w:t>4</w:t>
      </w:r>
      <w:r w:rsidRPr="00CC0FD4">
        <w:rPr>
          <w:rFonts w:cs="Times New Roman"/>
          <w:b/>
          <w:color w:val="000000" w:themeColor="text1"/>
          <w:sz w:val="27"/>
          <w:szCs w:val="27"/>
        </w:rPr>
        <w:t>.</w:t>
      </w:r>
    </w:p>
    <w:p w:rsidR="00EE60C7" w:rsidRPr="00FB5101" w:rsidRDefault="00FB5101" w:rsidP="00FB5101">
      <w:pPr>
        <w:ind w:left="360"/>
        <w:jc w:val="both"/>
        <w:rPr>
          <w:rFonts w:cs="Times New Roman"/>
          <w:color w:val="000000" w:themeColor="text1"/>
          <w:sz w:val="27"/>
          <w:szCs w:val="27"/>
        </w:rPr>
      </w:pPr>
      <w:r>
        <w:rPr>
          <w:noProof/>
          <w:lang w:eastAsia="ru-RU"/>
        </w:rPr>
        <w:drawing>
          <wp:inline distT="0" distB="0" distL="0" distR="0">
            <wp:extent cx="5348377" cy="1837426"/>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7529" cy="1840570"/>
                    </a:xfrm>
                    <a:prstGeom prst="rect">
                      <a:avLst/>
                    </a:prstGeom>
                    <a:noFill/>
                    <a:ln>
                      <a:noFill/>
                    </a:ln>
                    <a:extLst/>
                  </pic:spPr>
                </pic:pic>
              </a:graphicData>
            </a:graphic>
          </wp:inline>
        </w:drawing>
      </w:r>
    </w:p>
    <w:p w:rsidR="00FB5101" w:rsidRPr="00FB5101" w:rsidRDefault="00FB5101" w:rsidP="00FB5101">
      <w:pPr>
        <w:jc w:val="both"/>
        <w:rPr>
          <w:rFonts w:cs="Times New Roman"/>
          <w:color w:val="000000" w:themeColor="text1"/>
          <w:sz w:val="27"/>
          <w:szCs w:val="27"/>
        </w:rPr>
      </w:pPr>
      <w:r w:rsidRPr="00CC0FD4">
        <w:rPr>
          <w:rFonts w:cs="Times New Roman"/>
          <w:b/>
          <w:color w:val="000000" w:themeColor="text1"/>
          <w:sz w:val="27"/>
          <w:szCs w:val="27"/>
        </w:rPr>
        <w:lastRenderedPageBreak/>
        <w:t>1</w:t>
      </w:r>
      <w:r w:rsidR="00CE1FB5">
        <w:rPr>
          <w:rFonts w:cs="Times New Roman"/>
          <w:b/>
          <w:color w:val="000000" w:themeColor="text1"/>
          <w:sz w:val="27"/>
          <w:szCs w:val="27"/>
        </w:rPr>
        <w:t>5</w:t>
      </w:r>
      <w:r>
        <w:rPr>
          <w:rFonts w:cs="Times New Roman"/>
          <w:color w:val="000000" w:themeColor="text1"/>
          <w:sz w:val="27"/>
          <w:szCs w:val="27"/>
        </w:rPr>
        <w:t>.</w:t>
      </w:r>
      <w:r>
        <w:rPr>
          <w:noProof/>
          <w:lang w:eastAsia="ru-RU"/>
        </w:rPr>
        <w:drawing>
          <wp:inline distT="0" distB="0" distL="0" distR="0">
            <wp:extent cx="5382883" cy="404578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5130" cy="4047478"/>
                    </a:xfrm>
                    <a:prstGeom prst="rect">
                      <a:avLst/>
                    </a:prstGeom>
                    <a:noFill/>
                    <a:ln>
                      <a:noFill/>
                    </a:ln>
                    <a:extLst/>
                  </pic:spPr>
                </pic:pic>
              </a:graphicData>
            </a:graphic>
          </wp:inline>
        </w:drawing>
      </w:r>
    </w:p>
    <w:p w:rsidR="00FB5101" w:rsidRPr="00CC0FD4" w:rsidRDefault="004B2411" w:rsidP="00FB5101">
      <w:pPr>
        <w:jc w:val="both"/>
        <w:rPr>
          <w:rFonts w:cs="Times New Roman"/>
          <w:b/>
          <w:color w:val="000000" w:themeColor="text1"/>
          <w:sz w:val="27"/>
          <w:szCs w:val="27"/>
        </w:rPr>
      </w:pPr>
      <w:r w:rsidRPr="00CC0FD4">
        <w:rPr>
          <w:rFonts w:cs="Times New Roman"/>
          <w:b/>
          <w:color w:val="000000" w:themeColor="text1"/>
          <w:sz w:val="27"/>
          <w:szCs w:val="27"/>
        </w:rPr>
        <w:t>1</w:t>
      </w:r>
      <w:r w:rsidR="00CE1FB5">
        <w:rPr>
          <w:rFonts w:cs="Times New Roman"/>
          <w:b/>
          <w:color w:val="000000" w:themeColor="text1"/>
          <w:sz w:val="27"/>
          <w:szCs w:val="27"/>
        </w:rPr>
        <w:t>6</w:t>
      </w:r>
      <w:r w:rsidRPr="00CC0FD4">
        <w:rPr>
          <w:rFonts w:cs="Times New Roman"/>
          <w:b/>
          <w:color w:val="000000" w:themeColor="text1"/>
          <w:sz w:val="27"/>
          <w:szCs w:val="27"/>
        </w:rPr>
        <w:t>.</w:t>
      </w:r>
    </w:p>
    <w:p w:rsidR="00FB5101" w:rsidRDefault="004B2411" w:rsidP="00FB5101">
      <w:pPr>
        <w:jc w:val="both"/>
        <w:rPr>
          <w:rFonts w:cs="Times New Roman"/>
          <w:color w:val="000000" w:themeColor="text1"/>
          <w:sz w:val="27"/>
          <w:szCs w:val="27"/>
        </w:rPr>
      </w:pPr>
      <w:r>
        <w:rPr>
          <w:noProof/>
          <w:lang w:eastAsia="ru-RU"/>
        </w:rPr>
        <w:drawing>
          <wp:inline distT="0" distB="0" distL="0" distR="0">
            <wp:extent cx="6147392" cy="4175185"/>
            <wp:effectExtent l="19050" t="0" r="5758"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4178665"/>
                    </a:xfrm>
                    <a:prstGeom prst="rect">
                      <a:avLst/>
                    </a:prstGeom>
                    <a:noFill/>
                    <a:ln>
                      <a:noFill/>
                    </a:ln>
                    <a:extLst/>
                  </pic:spPr>
                </pic:pic>
              </a:graphicData>
            </a:graphic>
          </wp:inline>
        </w:drawing>
      </w:r>
    </w:p>
    <w:p w:rsidR="002629CB" w:rsidRDefault="002629CB" w:rsidP="00FB5101">
      <w:pPr>
        <w:jc w:val="both"/>
        <w:rPr>
          <w:rFonts w:cs="Times New Roman"/>
          <w:color w:val="000000" w:themeColor="text1"/>
          <w:sz w:val="27"/>
          <w:szCs w:val="27"/>
        </w:rPr>
      </w:pPr>
    </w:p>
    <w:p w:rsidR="00BC2D42" w:rsidRDefault="00BC2D42" w:rsidP="00FB5101">
      <w:pPr>
        <w:jc w:val="both"/>
        <w:rPr>
          <w:rFonts w:cs="Times New Roman"/>
          <w:b/>
          <w:color w:val="000000" w:themeColor="text1"/>
          <w:sz w:val="27"/>
          <w:szCs w:val="27"/>
        </w:rPr>
      </w:pPr>
    </w:p>
    <w:p w:rsidR="00BC2D42" w:rsidRDefault="00BC2D42" w:rsidP="00FB5101">
      <w:pPr>
        <w:jc w:val="both"/>
        <w:rPr>
          <w:rFonts w:cs="Times New Roman"/>
          <w:b/>
          <w:color w:val="000000" w:themeColor="text1"/>
          <w:sz w:val="27"/>
          <w:szCs w:val="27"/>
        </w:rPr>
      </w:pPr>
    </w:p>
    <w:p w:rsidR="002629CB" w:rsidRPr="00CC0FD4" w:rsidRDefault="002629CB" w:rsidP="00FB5101">
      <w:pPr>
        <w:jc w:val="both"/>
        <w:rPr>
          <w:rFonts w:cs="Times New Roman"/>
          <w:b/>
          <w:color w:val="000000" w:themeColor="text1"/>
          <w:sz w:val="27"/>
          <w:szCs w:val="27"/>
        </w:rPr>
      </w:pPr>
      <w:r w:rsidRPr="00CC0FD4">
        <w:rPr>
          <w:rFonts w:cs="Times New Roman"/>
          <w:b/>
          <w:color w:val="000000" w:themeColor="text1"/>
          <w:sz w:val="27"/>
          <w:szCs w:val="27"/>
        </w:rPr>
        <w:lastRenderedPageBreak/>
        <w:t>1</w:t>
      </w:r>
      <w:r w:rsidR="00CE1FB5">
        <w:rPr>
          <w:rFonts w:cs="Times New Roman"/>
          <w:b/>
          <w:color w:val="000000" w:themeColor="text1"/>
          <w:sz w:val="27"/>
          <w:szCs w:val="27"/>
        </w:rPr>
        <w:t>7</w:t>
      </w:r>
      <w:r w:rsidRPr="00CC0FD4">
        <w:rPr>
          <w:rFonts w:cs="Times New Roman"/>
          <w:b/>
          <w:color w:val="000000" w:themeColor="text1"/>
          <w:sz w:val="27"/>
          <w:szCs w:val="27"/>
        </w:rPr>
        <w:t>.</w:t>
      </w:r>
    </w:p>
    <w:p w:rsidR="002629CB" w:rsidRDefault="002629CB" w:rsidP="00FB5101">
      <w:pPr>
        <w:jc w:val="both"/>
        <w:rPr>
          <w:rFonts w:cs="Times New Roman"/>
          <w:color w:val="000000" w:themeColor="text1"/>
          <w:sz w:val="27"/>
          <w:szCs w:val="27"/>
        </w:rPr>
      </w:pPr>
      <w:r>
        <w:rPr>
          <w:noProof/>
          <w:lang w:eastAsia="ru-RU"/>
        </w:rPr>
        <w:drawing>
          <wp:inline distT="0" distB="0" distL="0" distR="0">
            <wp:extent cx="6149999" cy="4425351"/>
            <wp:effectExtent l="19050" t="0" r="3151"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4427161"/>
                    </a:xfrm>
                    <a:prstGeom prst="rect">
                      <a:avLst/>
                    </a:prstGeom>
                    <a:noFill/>
                    <a:ln>
                      <a:noFill/>
                    </a:ln>
                    <a:extLst/>
                  </pic:spPr>
                </pic:pic>
              </a:graphicData>
            </a:graphic>
          </wp:inline>
        </w:drawing>
      </w:r>
    </w:p>
    <w:p w:rsidR="002629CB" w:rsidRPr="00CE1FB5" w:rsidRDefault="00CE1FB5" w:rsidP="00FB5101">
      <w:pPr>
        <w:jc w:val="both"/>
        <w:rPr>
          <w:rFonts w:cs="Times New Roman"/>
          <w:b/>
          <w:color w:val="000000" w:themeColor="text1"/>
          <w:sz w:val="27"/>
          <w:szCs w:val="27"/>
        </w:rPr>
      </w:pPr>
      <w:r w:rsidRPr="00CE1FB5">
        <w:rPr>
          <w:rFonts w:cs="Times New Roman"/>
          <w:b/>
          <w:color w:val="000000" w:themeColor="text1"/>
          <w:sz w:val="27"/>
          <w:szCs w:val="27"/>
        </w:rPr>
        <w:t>18.</w:t>
      </w:r>
    </w:p>
    <w:p w:rsidR="00CE1FB5" w:rsidRDefault="00CE1FB5" w:rsidP="00FB5101">
      <w:pPr>
        <w:jc w:val="both"/>
        <w:rPr>
          <w:rFonts w:cs="Times New Roman"/>
          <w:color w:val="000000" w:themeColor="text1"/>
          <w:sz w:val="27"/>
          <w:szCs w:val="27"/>
        </w:rPr>
      </w:pPr>
    </w:p>
    <w:p w:rsidR="00CE1FB5" w:rsidRDefault="00CE1FB5" w:rsidP="00FB5101">
      <w:pPr>
        <w:jc w:val="both"/>
        <w:rPr>
          <w:rFonts w:cs="Times New Roman"/>
          <w:color w:val="000000" w:themeColor="text1"/>
          <w:sz w:val="27"/>
          <w:szCs w:val="27"/>
        </w:rPr>
      </w:pPr>
      <w: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3.1pt" o:ole="">
            <v:imagedata r:id="rId11" o:title=""/>
          </v:shape>
          <o:OLEObject Type="Embed" ProgID="PowerPoint.Slide.12" ShapeID="_x0000_i1025" DrawAspect="Content" ObjectID="_1580818401" r:id="rId12"/>
        </w:object>
      </w:r>
    </w:p>
    <w:p w:rsidR="002629CB" w:rsidRPr="00CC0FD4" w:rsidRDefault="002629CB" w:rsidP="00FB5101">
      <w:pPr>
        <w:jc w:val="both"/>
        <w:rPr>
          <w:rFonts w:cs="Times New Roman"/>
          <w:b/>
          <w:color w:val="000000" w:themeColor="text1"/>
          <w:sz w:val="27"/>
          <w:szCs w:val="27"/>
        </w:rPr>
      </w:pPr>
      <w:r w:rsidRPr="00CC0FD4">
        <w:rPr>
          <w:rFonts w:cs="Times New Roman"/>
          <w:b/>
          <w:color w:val="000000" w:themeColor="text1"/>
          <w:sz w:val="27"/>
          <w:szCs w:val="27"/>
        </w:rPr>
        <w:lastRenderedPageBreak/>
        <w:t>1</w:t>
      </w:r>
      <w:r w:rsidR="00CE1FB5">
        <w:rPr>
          <w:rFonts w:cs="Times New Roman"/>
          <w:b/>
          <w:color w:val="000000" w:themeColor="text1"/>
          <w:sz w:val="27"/>
          <w:szCs w:val="27"/>
        </w:rPr>
        <w:t>9</w:t>
      </w:r>
      <w:r w:rsidRPr="00CC0FD4">
        <w:rPr>
          <w:rFonts w:cs="Times New Roman"/>
          <w:b/>
          <w:color w:val="000000" w:themeColor="text1"/>
          <w:sz w:val="27"/>
          <w:szCs w:val="27"/>
        </w:rPr>
        <w:t xml:space="preserve">. </w:t>
      </w:r>
    </w:p>
    <w:p w:rsidR="002629CB" w:rsidRDefault="002629CB" w:rsidP="00FB5101">
      <w:pPr>
        <w:jc w:val="both"/>
        <w:rPr>
          <w:rFonts w:cs="Times New Roman"/>
          <w:color w:val="000000" w:themeColor="text1"/>
          <w:sz w:val="27"/>
          <w:szCs w:val="27"/>
        </w:rPr>
      </w:pPr>
      <w:r>
        <w:rPr>
          <w:noProof/>
          <w:lang w:eastAsia="ru-RU"/>
        </w:rPr>
        <w:drawing>
          <wp:inline distT="0" distB="0" distL="0" distR="0">
            <wp:extent cx="6150634" cy="38732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6152515" cy="3874445"/>
                    </a:xfrm>
                    <a:prstGeom prst="rect">
                      <a:avLst/>
                    </a:prstGeom>
                    <a:noFill/>
                    <a:ln w="9525">
                      <a:noFill/>
                      <a:miter lim="800000"/>
                      <a:headEnd/>
                      <a:tailEnd/>
                    </a:ln>
                    <a:effectLst/>
                  </pic:spPr>
                </pic:pic>
              </a:graphicData>
            </a:graphic>
          </wp:inline>
        </w:drawing>
      </w:r>
    </w:p>
    <w:p w:rsidR="00BC2D42" w:rsidRDefault="00BC2D42" w:rsidP="00FB5101">
      <w:pPr>
        <w:jc w:val="both"/>
        <w:rPr>
          <w:rFonts w:cs="Times New Roman"/>
          <w:b/>
          <w:color w:val="000000" w:themeColor="text1"/>
          <w:sz w:val="27"/>
          <w:szCs w:val="27"/>
        </w:rPr>
      </w:pPr>
    </w:p>
    <w:p w:rsidR="002629CB" w:rsidRPr="00CC0FD4" w:rsidRDefault="00CE1FB5" w:rsidP="00FB5101">
      <w:pPr>
        <w:jc w:val="both"/>
        <w:rPr>
          <w:rFonts w:cs="Times New Roman"/>
          <w:b/>
          <w:color w:val="000000" w:themeColor="text1"/>
          <w:sz w:val="27"/>
          <w:szCs w:val="27"/>
        </w:rPr>
      </w:pPr>
      <w:r>
        <w:rPr>
          <w:rFonts w:cs="Times New Roman"/>
          <w:b/>
          <w:color w:val="000000" w:themeColor="text1"/>
          <w:sz w:val="27"/>
          <w:szCs w:val="27"/>
        </w:rPr>
        <w:t>20</w:t>
      </w:r>
      <w:r w:rsidR="002629CB" w:rsidRPr="00CC0FD4">
        <w:rPr>
          <w:rFonts w:cs="Times New Roman"/>
          <w:b/>
          <w:color w:val="000000" w:themeColor="text1"/>
          <w:sz w:val="27"/>
          <w:szCs w:val="27"/>
        </w:rPr>
        <w:t xml:space="preserve">. </w:t>
      </w:r>
    </w:p>
    <w:p w:rsidR="002629CB" w:rsidRDefault="002629CB" w:rsidP="00FB5101">
      <w:pPr>
        <w:jc w:val="both"/>
        <w:rPr>
          <w:rFonts w:cs="Times New Roman"/>
          <w:color w:val="000000" w:themeColor="text1"/>
          <w:sz w:val="27"/>
          <w:szCs w:val="27"/>
        </w:rPr>
      </w:pPr>
      <w:r>
        <w:rPr>
          <w:noProof/>
          <w:lang w:eastAsia="ru-RU"/>
        </w:rPr>
        <w:drawing>
          <wp:inline distT="0" distB="0" distL="0" distR="0">
            <wp:extent cx="6152515" cy="4475480"/>
            <wp:effectExtent l="0" t="0" r="635"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srcRect/>
                    <a:stretch>
                      <a:fillRect/>
                    </a:stretch>
                  </pic:blipFill>
                  <pic:spPr bwMode="auto">
                    <a:xfrm>
                      <a:off x="0" y="0"/>
                      <a:ext cx="6152515" cy="4475480"/>
                    </a:xfrm>
                    <a:prstGeom prst="rect">
                      <a:avLst/>
                    </a:prstGeom>
                    <a:noFill/>
                    <a:ln w="9525">
                      <a:noFill/>
                      <a:miter lim="800000"/>
                      <a:headEnd/>
                      <a:tailEnd/>
                    </a:ln>
                    <a:effectLst/>
                  </pic:spPr>
                </pic:pic>
              </a:graphicData>
            </a:graphic>
          </wp:inline>
        </w:drawing>
      </w:r>
    </w:p>
    <w:p w:rsidR="002629CB" w:rsidRDefault="002629CB" w:rsidP="00FB5101">
      <w:pPr>
        <w:jc w:val="both"/>
        <w:rPr>
          <w:rFonts w:cs="Times New Roman"/>
          <w:color w:val="000000" w:themeColor="text1"/>
          <w:sz w:val="27"/>
          <w:szCs w:val="27"/>
        </w:rPr>
      </w:pPr>
    </w:p>
    <w:p w:rsidR="002629CB" w:rsidRPr="00CC0FD4" w:rsidRDefault="002629CB" w:rsidP="00FB5101">
      <w:pPr>
        <w:jc w:val="both"/>
        <w:rPr>
          <w:rFonts w:cs="Times New Roman"/>
          <w:b/>
          <w:color w:val="000000" w:themeColor="text1"/>
          <w:sz w:val="27"/>
          <w:szCs w:val="27"/>
        </w:rPr>
      </w:pPr>
      <w:r w:rsidRPr="00CC0FD4">
        <w:rPr>
          <w:rFonts w:cs="Times New Roman"/>
          <w:b/>
          <w:color w:val="000000" w:themeColor="text1"/>
          <w:sz w:val="27"/>
          <w:szCs w:val="27"/>
        </w:rPr>
        <w:lastRenderedPageBreak/>
        <w:t>2</w:t>
      </w:r>
      <w:r w:rsidR="00CE1FB5">
        <w:rPr>
          <w:rFonts w:cs="Times New Roman"/>
          <w:b/>
          <w:color w:val="000000" w:themeColor="text1"/>
          <w:sz w:val="27"/>
          <w:szCs w:val="27"/>
        </w:rPr>
        <w:t>1</w:t>
      </w:r>
      <w:r w:rsidRPr="00CC0FD4">
        <w:rPr>
          <w:rFonts w:cs="Times New Roman"/>
          <w:b/>
          <w:color w:val="000000" w:themeColor="text1"/>
          <w:sz w:val="27"/>
          <w:szCs w:val="27"/>
        </w:rPr>
        <w:t xml:space="preserve">. </w:t>
      </w:r>
    </w:p>
    <w:p w:rsidR="002629CB" w:rsidRDefault="002629CB" w:rsidP="00FB5101">
      <w:pPr>
        <w:jc w:val="both"/>
        <w:rPr>
          <w:rFonts w:cs="Times New Roman"/>
          <w:color w:val="000000" w:themeColor="text1"/>
          <w:sz w:val="27"/>
          <w:szCs w:val="27"/>
        </w:rPr>
      </w:pPr>
      <w:r>
        <w:rPr>
          <w:noProof/>
          <w:lang w:eastAsia="ru-RU"/>
        </w:rPr>
        <w:drawing>
          <wp:inline distT="0" distB="0" distL="0" distR="0">
            <wp:extent cx="6150634" cy="3933646"/>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srcRect/>
                    <a:stretch>
                      <a:fillRect/>
                    </a:stretch>
                  </pic:blipFill>
                  <pic:spPr bwMode="auto">
                    <a:xfrm>
                      <a:off x="0" y="0"/>
                      <a:ext cx="6152515" cy="3934849"/>
                    </a:xfrm>
                    <a:prstGeom prst="rect">
                      <a:avLst/>
                    </a:prstGeom>
                    <a:noFill/>
                    <a:ln w="9525">
                      <a:noFill/>
                      <a:miter lim="800000"/>
                      <a:headEnd/>
                      <a:tailEnd/>
                    </a:ln>
                    <a:effectLst/>
                  </pic:spPr>
                </pic:pic>
              </a:graphicData>
            </a:graphic>
          </wp:inline>
        </w:drawing>
      </w:r>
    </w:p>
    <w:p w:rsidR="002629CB" w:rsidRPr="00CC0FD4" w:rsidRDefault="002629CB" w:rsidP="00FB5101">
      <w:pPr>
        <w:jc w:val="both"/>
        <w:rPr>
          <w:rFonts w:cs="Times New Roman"/>
          <w:b/>
          <w:color w:val="000000" w:themeColor="text1"/>
          <w:sz w:val="27"/>
          <w:szCs w:val="27"/>
        </w:rPr>
      </w:pPr>
      <w:r w:rsidRPr="00CC0FD4">
        <w:rPr>
          <w:rFonts w:cs="Times New Roman"/>
          <w:b/>
          <w:color w:val="000000" w:themeColor="text1"/>
          <w:sz w:val="27"/>
          <w:szCs w:val="27"/>
        </w:rPr>
        <w:t>2</w:t>
      </w:r>
      <w:r w:rsidR="00CE1FB5">
        <w:rPr>
          <w:rFonts w:cs="Times New Roman"/>
          <w:b/>
          <w:color w:val="000000" w:themeColor="text1"/>
          <w:sz w:val="27"/>
          <w:szCs w:val="27"/>
        </w:rPr>
        <w:t>2</w:t>
      </w:r>
      <w:r w:rsidRPr="00CC0FD4">
        <w:rPr>
          <w:rFonts w:cs="Times New Roman"/>
          <w:b/>
          <w:color w:val="000000" w:themeColor="text1"/>
          <w:sz w:val="27"/>
          <w:szCs w:val="27"/>
        </w:rPr>
        <w:t>.</w:t>
      </w:r>
    </w:p>
    <w:p w:rsidR="002629CB" w:rsidRDefault="002629CB" w:rsidP="00FB5101">
      <w:pPr>
        <w:jc w:val="both"/>
        <w:rPr>
          <w:rFonts w:cs="Times New Roman"/>
          <w:color w:val="000000" w:themeColor="text1"/>
          <w:sz w:val="27"/>
          <w:szCs w:val="27"/>
        </w:rPr>
      </w:pPr>
    </w:p>
    <w:p w:rsidR="002629CB" w:rsidRDefault="002629CB" w:rsidP="00FB5101">
      <w:pPr>
        <w:jc w:val="both"/>
        <w:rPr>
          <w:rFonts w:cs="Times New Roman"/>
          <w:color w:val="000000" w:themeColor="text1"/>
          <w:sz w:val="27"/>
          <w:szCs w:val="27"/>
        </w:rPr>
      </w:pPr>
      <w:r>
        <w:rPr>
          <w:noProof/>
          <w:lang w:eastAsia="ru-RU"/>
        </w:rPr>
        <w:drawing>
          <wp:inline distT="0" distB="0" distL="0" distR="0">
            <wp:extent cx="6152515" cy="4475480"/>
            <wp:effectExtent l="0" t="0" r="635" b="127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a:srcRect/>
                    <a:stretch>
                      <a:fillRect/>
                    </a:stretch>
                  </pic:blipFill>
                  <pic:spPr bwMode="auto">
                    <a:xfrm>
                      <a:off x="0" y="0"/>
                      <a:ext cx="6152515" cy="4475480"/>
                    </a:xfrm>
                    <a:prstGeom prst="rect">
                      <a:avLst/>
                    </a:prstGeom>
                    <a:noFill/>
                    <a:ln w="9525">
                      <a:noFill/>
                      <a:miter lim="800000"/>
                      <a:headEnd/>
                      <a:tailEnd/>
                    </a:ln>
                    <a:effectLst/>
                  </pic:spPr>
                </pic:pic>
              </a:graphicData>
            </a:graphic>
          </wp:inline>
        </w:drawing>
      </w:r>
    </w:p>
    <w:p w:rsidR="002629CB" w:rsidRDefault="002629CB" w:rsidP="00FB5101">
      <w:pPr>
        <w:jc w:val="both"/>
        <w:rPr>
          <w:rFonts w:cs="Times New Roman"/>
          <w:color w:val="000000" w:themeColor="text1"/>
          <w:sz w:val="27"/>
          <w:szCs w:val="27"/>
        </w:rPr>
      </w:pPr>
    </w:p>
    <w:p w:rsidR="002629CB" w:rsidRPr="002629CB" w:rsidRDefault="00CE1FB5" w:rsidP="002629CB">
      <w:pPr>
        <w:jc w:val="both"/>
        <w:rPr>
          <w:rFonts w:cs="Times New Roman"/>
          <w:color w:val="000000" w:themeColor="text1"/>
          <w:sz w:val="27"/>
          <w:szCs w:val="27"/>
        </w:rPr>
      </w:pPr>
      <w:r>
        <w:rPr>
          <w:rFonts w:cs="Times New Roman"/>
          <w:b/>
          <w:color w:val="000000" w:themeColor="text1"/>
          <w:sz w:val="27"/>
          <w:szCs w:val="27"/>
        </w:rPr>
        <w:t>23</w:t>
      </w:r>
      <w:r w:rsidR="002629CB" w:rsidRPr="00CC0FD4">
        <w:rPr>
          <w:rFonts w:cs="Times New Roman"/>
          <w:b/>
          <w:color w:val="000000" w:themeColor="text1"/>
          <w:sz w:val="27"/>
          <w:szCs w:val="27"/>
        </w:rPr>
        <w:t>.</w:t>
      </w:r>
      <w:r w:rsidR="002629CB" w:rsidRPr="002629CB">
        <w:rPr>
          <w:rFonts w:cs="Times New Roman"/>
          <w:color w:val="000000" w:themeColor="text1"/>
          <w:sz w:val="27"/>
          <w:szCs w:val="27"/>
        </w:rPr>
        <w:t>Паллиативная  медицинская помощь– активная, всеобъемлющая помощь пациенту, страдающему заболеванием, которое не поддается излечению. Главной задачей паллиативной помощи является купирование боли и других симптомов, а также решение социальных, психологических и духовных проблем. В процесс оказания паллиативной помощи вовлекаются и сам пациент, его родные и общественность.</w:t>
      </w:r>
    </w:p>
    <w:p w:rsidR="002629CB" w:rsidRPr="002629CB" w:rsidRDefault="002629CB" w:rsidP="002629CB">
      <w:pPr>
        <w:jc w:val="both"/>
        <w:rPr>
          <w:rFonts w:cs="Times New Roman"/>
          <w:color w:val="000000" w:themeColor="text1"/>
          <w:sz w:val="27"/>
          <w:szCs w:val="27"/>
        </w:rPr>
      </w:pPr>
      <w:r w:rsidRPr="002629CB">
        <w:rPr>
          <w:rFonts w:cs="Times New Roman"/>
          <w:color w:val="000000" w:themeColor="text1"/>
          <w:sz w:val="27"/>
          <w:szCs w:val="27"/>
        </w:rPr>
        <w:t xml:space="preserve"> В известном смысле основная концепция паллиативной помощи – это удовлетворение нужд пациента, где бы он ни получал такую помощь. </w:t>
      </w:r>
    </w:p>
    <w:p w:rsidR="002629CB" w:rsidRPr="002629CB" w:rsidRDefault="002629CB" w:rsidP="002629CB">
      <w:pPr>
        <w:jc w:val="both"/>
        <w:rPr>
          <w:rFonts w:cs="Times New Roman"/>
          <w:color w:val="000000" w:themeColor="text1"/>
          <w:sz w:val="27"/>
          <w:szCs w:val="27"/>
        </w:rPr>
      </w:pPr>
      <w:r w:rsidRPr="002629CB">
        <w:rPr>
          <w:rFonts w:cs="Times New Roman"/>
          <w:color w:val="000000" w:themeColor="text1"/>
          <w:sz w:val="27"/>
          <w:szCs w:val="27"/>
        </w:rPr>
        <w:t>Паллиативная помощь поддерживает жизнь и формирует отношение к смерти как к естественному процессу, не имеет намерений ни отсрочить, ни приблизить наступление смерти, ее задача обеспечить, насколько это возможно, лучшее качество жизни пациента.С апреля 2017 года кабинеты паллиативной  медицинской помощи организованы  на базе ГБУЗ «ГП № 52 ДЗМ» и в каждом филиале, всего 4 кабинета (4 врача и 5 медсестер):</w:t>
      </w:r>
    </w:p>
    <w:p w:rsidR="002629CB" w:rsidRPr="002629CB" w:rsidRDefault="002629CB" w:rsidP="002629CB">
      <w:pPr>
        <w:jc w:val="both"/>
        <w:rPr>
          <w:rFonts w:cs="Times New Roman"/>
          <w:color w:val="000000" w:themeColor="text1"/>
          <w:sz w:val="27"/>
          <w:szCs w:val="27"/>
        </w:rPr>
      </w:pPr>
      <w:r w:rsidRPr="002629CB">
        <w:rPr>
          <w:rFonts w:cs="Times New Roman"/>
          <w:color w:val="000000" w:themeColor="text1"/>
          <w:sz w:val="27"/>
          <w:szCs w:val="27"/>
        </w:rPr>
        <w:t xml:space="preserve">ФИО врача кабинета по паллиативной помощи, </w:t>
      </w:r>
    </w:p>
    <w:p w:rsidR="002629CB" w:rsidRPr="002629CB" w:rsidRDefault="002629CB" w:rsidP="002629CB">
      <w:pPr>
        <w:jc w:val="both"/>
        <w:rPr>
          <w:rFonts w:cs="Times New Roman"/>
          <w:color w:val="000000" w:themeColor="text1"/>
          <w:sz w:val="27"/>
          <w:szCs w:val="27"/>
        </w:rPr>
      </w:pPr>
      <w:r w:rsidRPr="002629CB">
        <w:rPr>
          <w:rFonts w:cs="Times New Roman"/>
          <w:color w:val="000000" w:themeColor="text1"/>
          <w:sz w:val="27"/>
          <w:szCs w:val="27"/>
        </w:rPr>
        <w:t>-  ГП № 52 АсхабоваЭлизаДжабраиловна</w:t>
      </w:r>
    </w:p>
    <w:p w:rsidR="002629CB" w:rsidRPr="002629CB" w:rsidRDefault="002629CB" w:rsidP="002629CB">
      <w:pPr>
        <w:jc w:val="both"/>
        <w:rPr>
          <w:rFonts w:cs="Times New Roman"/>
          <w:color w:val="000000" w:themeColor="text1"/>
          <w:sz w:val="27"/>
          <w:szCs w:val="27"/>
        </w:rPr>
      </w:pPr>
      <w:r w:rsidRPr="002629CB">
        <w:rPr>
          <w:rFonts w:cs="Times New Roman"/>
          <w:color w:val="000000" w:themeColor="text1"/>
          <w:sz w:val="27"/>
          <w:szCs w:val="27"/>
        </w:rPr>
        <w:t>- Филиал № 1 Мартынова Валентина Ивановна</w:t>
      </w:r>
    </w:p>
    <w:p w:rsidR="002629CB" w:rsidRPr="002629CB" w:rsidRDefault="002629CB" w:rsidP="002629CB">
      <w:pPr>
        <w:jc w:val="both"/>
        <w:rPr>
          <w:rFonts w:cs="Times New Roman"/>
          <w:color w:val="000000" w:themeColor="text1"/>
          <w:sz w:val="27"/>
          <w:szCs w:val="27"/>
        </w:rPr>
      </w:pPr>
      <w:r w:rsidRPr="002629CB">
        <w:rPr>
          <w:rFonts w:cs="Times New Roman"/>
          <w:color w:val="000000" w:themeColor="text1"/>
          <w:sz w:val="27"/>
          <w:szCs w:val="27"/>
        </w:rPr>
        <w:t>- Филиал № 2 Матвеева Мария Васильевна</w:t>
      </w:r>
    </w:p>
    <w:p w:rsidR="002629CB" w:rsidRDefault="002629CB" w:rsidP="002629CB">
      <w:pPr>
        <w:jc w:val="both"/>
        <w:rPr>
          <w:rFonts w:cs="Times New Roman"/>
          <w:color w:val="000000" w:themeColor="text1"/>
          <w:sz w:val="27"/>
          <w:szCs w:val="27"/>
        </w:rPr>
      </w:pPr>
      <w:r w:rsidRPr="002629CB">
        <w:rPr>
          <w:rFonts w:cs="Times New Roman"/>
          <w:color w:val="000000" w:themeColor="text1"/>
          <w:sz w:val="27"/>
          <w:szCs w:val="27"/>
        </w:rPr>
        <w:t>Филиал № 3Шаов АсланбайБердович</w:t>
      </w:r>
    </w:p>
    <w:p w:rsidR="002629CB" w:rsidRDefault="002629CB" w:rsidP="00FB5101">
      <w:pPr>
        <w:jc w:val="both"/>
        <w:rPr>
          <w:rFonts w:cs="Times New Roman"/>
          <w:color w:val="000000" w:themeColor="text1"/>
          <w:sz w:val="27"/>
          <w:szCs w:val="27"/>
        </w:rPr>
      </w:pPr>
    </w:p>
    <w:p w:rsidR="002629CB" w:rsidRPr="00CC0FD4" w:rsidRDefault="002629CB" w:rsidP="00FB5101">
      <w:pPr>
        <w:jc w:val="both"/>
        <w:rPr>
          <w:rFonts w:cs="Times New Roman"/>
          <w:b/>
          <w:color w:val="000000" w:themeColor="text1"/>
          <w:sz w:val="27"/>
          <w:szCs w:val="27"/>
        </w:rPr>
      </w:pPr>
      <w:r w:rsidRPr="00CC0FD4">
        <w:rPr>
          <w:rFonts w:cs="Times New Roman"/>
          <w:b/>
          <w:color w:val="000000" w:themeColor="text1"/>
          <w:sz w:val="27"/>
          <w:szCs w:val="27"/>
        </w:rPr>
        <w:t>2</w:t>
      </w:r>
      <w:r w:rsidR="00CE1FB5">
        <w:rPr>
          <w:rFonts w:cs="Times New Roman"/>
          <w:b/>
          <w:color w:val="000000" w:themeColor="text1"/>
          <w:sz w:val="27"/>
          <w:szCs w:val="27"/>
        </w:rPr>
        <w:t>4</w:t>
      </w:r>
      <w:r w:rsidRPr="00CC0FD4">
        <w:rPr>
          <w:rFonts w:cs="Times New Roman"/>
          <w:b/>
          <w:color w:val="000000" w:themeColor="text1"/>
          <w:sz w:val="27"/>
          <w:szCs w:val="27"/>
        </w:rPr>
        <w:t xml:space="preserve">. </w:t>
      </w:r>
    </w:p>
    <w:tbl>
      <w:tblPr>
        <w:tblW w:w="10477" w:type="dxa"/>
        <w:tblCellMar>
          <w:left w:w="0" w:type="dxa"/>
          <w:right w:w="0" w:type="dxa"/>
        </w:tblCellMar>
        <w:tblLook w:val="0600" w:firstRow="0" w:lastRow="0" w:firstColumn="0" w:lastColumn="0" w:noHBand="1" w:noVBand="1"/>
      </w:tblPr>
      <w:tblGrid>
        <w:gridCol w:w="3636"/>
        <w:gridCol w:w="1109"/>
        <w:gridCol w:w="1276"/>
        <w:gridCol w:w="1276"/>
        <w:gridCol w:w="1095"/>
        <w:gridCol w:w="1646"/>
        <w:gridCol w:w="439"/>
      </w:tblGrid>
      <w:tr w:rsidR="004C0C18" w:rsidRPr="004C0C18" w:rsidTr="004C0C18">
        <w:trPr>
          <w:trHeight w:val="922"/>
        </w:trPr>
        <w:tc>
          <w:tcPr>
            <w:tcW w:w="10477"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Работа кабинетов паллиативной медицинской помощи</w:t>
            </w:r>
          </w:p>
        </w:tc>
      </w:tr>
      <w:tr w:rsidR="004C0C18" w:rsidRPr="004C0C18" w:rsidTr="004C0C18">
        <w:trPr>
          <w:trHeight w:val="818"/>
        </w:trPr>
        <w:tc>
          <w:tcPr>
            <w:tcW w:w="363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Наименование медицинской организации</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ГП № 52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Филиал №1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Филиал №2</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Филиал №3</w:t>
            </w: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Итого по АЦ</w:t>
            </w:r>
          </w:p>
        </w:tc>
        <w:tc>
          <w:tcPr>
            <w:tcW w:w="439"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rsidR="004C0C18" w:rsidRPr="004C0C18" w:rsidRDefault="004C0C18" w:rsidP="004C0C18">
            <w:pPr>
              <w:spacing w:line="276" w:lineRule="auto"/>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 </w:t>
            </w:r>
          </w:p>
        </w:tc>
      </w:tr>
      <w:tr w:rsidR="004C0C18" w:rsidRPr="004C0C18" w:rsidTr="004C0C18">
        <w:trPr>
          <w:trHeight w:val="720"/>
        </w:trPr>
        <w:tc>
          <w:tcPr>
            <w:tcW w:w="363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Число пациентов на начало периода</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63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77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51</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93</w:t>
            </w: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284</w:t>
            </w:r>
          </w:p>
        </w:tc>
        <w:tc>
          <w:tcPr>
            <w:tcW w:w="43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4C0C18" w:rsidRPr="004C0C18" w:rsidRDefault="004C0C18" w:rsidP="004C0C18">
            <w:pPr>
              <w:spacing w:line="276" w:lineRule="auto"/>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 </w:t>
            </w:r>
          </w:p>
        </w:tc>
      </w:tr>
      <w:tr w:rsidR="004C0C18" w:rsidRPr="004C0C18" w:rsidTr="004C0C18">
        <w:trPr>
          <w:trHeight w:val="816"/>
        </w:trPr>
        <w:tc>
          <w:tcPr>
            <w:tcW w:w="363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Число пациентов, поступивших за текущий период</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45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6</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15</w:t>
            </w: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83</w:t>
            </w:r>
          </w:p>
        </w:tc>
        <w:tc>
          <w:tcPr>
            <w:tcW w:w="43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4C0C18" w:rsidRPr="004C0C18" w:rsidRDefault="004C0C18" w:rsidP="004C0C18">
            <w:pPr>
              <w:spacing w:line="276" w:lineRule="auto"/>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 </w:t>
            </w:r>
          </w:p>
        </w:tc>
      </w:tr>
      <w:tr w:rsidR="004C0C18" w:rsidRPr="004C0C18" w:rsidTr="004C0C18">
        <w:trPr>
          <w:trHeight w:val="969"/>
        </w:trPr>
        <w:tc>
          <w:tcPr>
            <w:tcW w:w="363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4C0C18" w:rsidRPr="004C0C18" w:rsidRDefault="004C0C18" w:rsidP="004C0C18">
            <w:pPr>
              <w:spacing w:line="276" w:lineRule="auto"/>
              <w:ind w:hanging="115"/>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Число пациентов, умерших на дому</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15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5</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16</w:t>
            </w: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42</w:t>
            </w:r>
          </w:p>
        </w:tc>
        <w:tc>
          <w:tcPr>
            <w:tcW w:w="439"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4C0C18" w:rsidRPr="004C0C18" w:rsidRDefault="004C0C18" w:rsidP="004C0C18">
            <w:pPr>
              <w:spacing w:line="276" w:lineRule="auto"/>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 </w:t>
            </w:r>
          </w:p>
        </w:tc>
      </w:tr>
      <w:tr w:rsidR="004C0C18" w:rsidRPr="004C0C18" w:rsidTr="004C0C18">
        <w:trPr>
          <w:trHeight w:val="388"/>
        </w:trPr>
        <w:tc>
          <w:tcPr>
            <w:tcW w:w="10477"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Количество выездов на дом</w:t>
            </w:r>
          </w:p>
        </w:tc>
      </w:tr>
      <w:tr w:rsidR="004C0C18" w:rsidRPr="004C0C18" w:rsidTr="004C0C18">
        <w:trPr>
          <w:trHeight w:val="819"/>
        </w:trPr>
        <w:tc>
          <w:tcPr>
            <w:tcW w:w="363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4C0C18" w:rsidRPr="004C0C18" w:rsidRDefault="004C0C18" w:rsidP="004C0C18">
            <w:pPr>
              <w:spacing w:line="276" w:lineRule="auto"/>
              <w:ind w:hanging="115"/>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Врачебных (первичных/повторных)</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80/883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122/718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57/1403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108/1125</w:t>
            </w: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367/4129</w:t>
            </w:r>
          </w:p>
        </w:tc>
        <w:tc>
          <w:tcPr>
            <w:tcW w:w="439"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rsidR="004C0C18" w:rsidRPr="004C0C18" w:rsidRDefault="004C0C18" w:rsidP="004C0C18">
            <w:pPr>
              <w:spacing w:line="276" w:lineRule="auto"/>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 </w:t>
            </w:r>
          </w:p>
        </w:tc>
      </w:tr>
      <w:tr w:rsidR="004C0C18" w:rsidRPr="004C0C18" w:rsidTr="004C0C18">
        <w:trPr>
          <w:trHeight w:val="946"/>
        </w:trPr>
        <w:tc>
          <w:tcPr>
            <w:tcW w:w="363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rsidR="004C0C18" w:rsidRPr="004C0C18" w:rsidRDefault="004C0C18" w:rsidP="004C0C18">
            <w:pPr>
              <w:spacing w:line="276" w:lineRule="auto"/>
              <w:ind w:hanging="115"/>
              <w:jc w:val="center"/>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Сестринских (первичных/повторных)</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80/1971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122/1679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57/2977</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108/2446</w:t>
            </w: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4C0C18" w:rsidRPr="004C0C18" w:rsidRDefault="004C0C18" w:rsidP="004C0C18">
            <w:pPr>
              <w:spacing w:line="276" w:lineRule="auto"/>
              <w:jc w:val="center"/>
              <w:rPr>
                <w:rFonts w:ascii="Arial" w:eastAsia="Times New Roman" w:hAnsi="Arial" w:cs="Arial"/>
                <w:szCs w:val="24"/>
                <w:lang w:eastAsia="ru-RU"/>
              </w:rPr>
            </w:pPr>
            <w:r w:rsidRPr="004C0C18">
              <w:rPr>
                <w:rFonts w:eastAsia="Times New Roman" w:cs="Times New Roman"/>
                <w:b/>
                <w:bCs/>
                <w:color w:val="000000" w:themeColor="text1"/>
                <w:kern w:val="24"/>
                <w:szCs w:val="24"/>
                <w:lang w:eastAsia="ru-RU"/>
              </w:rPr>
              <w:t>367/9073</w:t>
            </w:r>
          </w:p>
        </w:tc>
        <w:tc>
          <w:tcPr>
            <w:tcW w:w="43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4C0C18" w:rsidRPr="004C0C18" w:rsidRDefault="004C0C18" w:rsidP="004C0C18">
            <w:pPr>
              <w:spacing w:line="276" w:lineRule="auto"/>
              <w:rPr>
                <w:rFonts w:ascii="Arial" w:eastAsia="Times New Roman" w:hAnsi="Arial" w:cs="Arial"/>
                <w:szCs w:val="24"/>
                <w:lang w:eastAsia="ru-RU"/>
              </w:rPr>
            </w:pPr>
            <w:r w:rsidRPr="004C0C18">
              <w:rPr>
                <w:rFonts w:eastAsia="Times New Roman" w:cs="Times New Roman"/>
                <w:color w:val="000000" w:themeColor="text1"/>
                <w:kern w:val="24"/>
                <w:szCs w:val="24"/>
                <w:lang w:eastAsia="ru-RU"/>
              </w:rPr>
              <w:t> </w:t>
            </w:r>
          </w:p>
        </w:tc>
      </w:tr>
    </w:tbl>
    <w:p w:rsidR="00CE1FB5" w:rsidRDefault="00CE1FB5" w:rsidP="00FB5101">
      <w:pPr>
        <w:jc w:val="both"/>
        <w:rPr>
          <w:rFonts w:cs="Times New Roman"/>
          <w:b/>
          <w:color w:val="000000" w:themeColor="text1"/>
          <w:sz w:val="27"/>
          <w:szCs w:val="27"/>
        </w:rPr>
      </w:pPr>
    </w:p>
    <w:p w:rsidR="00CE1FB5" w:rsidRDefault="00CE1FB5" w:rsidP="00FB5101">
      <w:pPr>
        <w:jc w:val="both"/>
        <w:rPr>
          <w:rFonts w:cs="Times New Roman"/>
          <w:b/>
          <w:color w:val="000000" w:themeColor="text1"/>
          <w:sz w:val="27"/>
          <w:szCs w:val="27"/>
        </w:rPr>
      </w:pPr>
    </w:p>
    <w:p w:rsidR="004C0C18" w:rsidRPr="00CC0FD4" w:rsidRDefault="004C0C18" w:rsidP="00FB5101">
      <w:pPr>
        <w:jc w:val="both"/>
        <w:rPr>
          <w:rFonts w:cs="Times New Roman"/>
          <w:b/>
          <w:color w:val="000000" w:themeColor="text1"/>
          <w:sz w:val="27"/>
          <w:szCs w:val="27"/>
        </w:rPr>
      </w:pPr>
      <w:r w:rsidRPr="00CC0FD4">
        <w:rPr>
          <w:rFonts w:cs="Times New Roman"/>
          <w:b/>
          <w:color w:val="000000" w:themeColor="text1"/>
          <w:sz w:val="27"/>
          <w:szCs w:val="27"/>
        </w:rPr>
        <w:lastRenderedPageBreak/>
        <w:t>2</w:t>
      </w:r>
      <w:r w:rsidR="00CE1FB5">
        <w:rPr>
          <w:rFonts w:cs="Times New Roman"/>
          <w:b/>
          <w:color w:val="000000" w:themeColor="text1"/>
          <w:sz w:val="27"/>
          <w:szCs w:val="27"/>
        </w:rPr>
        <w:t>5</w:t>
      </w:r>
      <w:r w:rsidRPr="00CC0FD4">
        <w:rPr>
          <w:rFonts w:cs="Times New Roman"/>
          <w:b/>
          <w:color w:val="000000" w:themeColor="text1"/>
          <w:sz w:val="27"/>
          <w:szCs w:val="27"/>
        </w:rPr>
        <w:t>.</w:t>
      </w:r>
    </w:p>
    <w:p w:rsidR="00D75E4B" w:rsidRPr="00D75E4B" w:rsidRDefault="00D75E4B" w:rsidP="00D75E4B">
      <w:pPr>
        <w:numPr>
          <w:ilvl w:val="0"/>
          <w:numId w:val="36"/>
        </w:numPr>
        <w:ind w:left="1267"/>
        <w:contextualSpacing/>
        <w:jc w:val="both"/>
        <w:rPr>
          <w:rFonts w:eastAsia="Times New Roman" w:cs="Times New Roman"/>
          <w:sz w:val="28"/>
          <w:szCs w:val="28"/>
          <w:lang w:eastAsia="ru-RU"/>
        </w:rPr>
      </w:pPr>
      <w:r w:rsidRPr="00D75E4B">
        <w:rPr>
          <w:rFonts w:eastAsiaTheme="minorEastAsia" w:cs="Times New Roman"/>
          <w:b/>
          <w:bCs/>
          <w:color w:val="000000" w:themeColor="text1"/>
          <w:kern w:val="24"/>
          <w:sz w:val="28"/>
          <w:szCs w:val="28"/>
          <w:lang w:eastAsia="ru-RU"/>
        </w:rPr>
        <w:t xml:space="preserve">С 01.12.2017 </w:t>
      </w:r>
      <w:r w:rsidRPr="00D75E4B">
        <w:rPr>
          <w:rFonts w:eastAsia="Droid Sans Fallback" w:cs="Times New Roman"/>
          <w:color w:val="000000" w:themeColor="text1"/>
          <w:kern w:val="24"/>
          <w:sz w:val="28"/>
          <w:szCs w:val="28"/>
          <w:lang w:eastAsia="ru-RU"/>
        </w:rPr>
        <w:t xml:space="preserve">ГБУЗ «ГП № 52 ДЗМ» участвует в программе по повышению эффективности работы сотрудников стойки информации и медицинских постов </w:t>
      </w:r>
      <w:r w:rsidRPr="00D75E4B">
        <w:rPr>
          <w:rFonts w:eastAsiaTheme="minorEastAsia" w:cs="Times New Roman"/>
          <w:color w:val="000000" w:themeColor="text1"/>
          <w:kern w:val="24"/>
          <w:sz w:val="28"/>
          <w:szCs w:val="28"/>
          <w:lang w:eastAsia="ru-RU"/>
        </w:rPr>
        <w:t>(</w:t>
      </w:r>
      <w:r w:rsidRPr="00D75E4B">
        <w:rPr>
          <w:rFonts w:eastAsiaTheme="minorEastAsia" w:cs="Times New Roman"/>
          <w:b/>
          <w:bCs/>
          <w:color w:val="000000" w:themeColor="text1"/>
          <w:kern w:val="24"/>
          <w:sz w:val="28"/>
          <w:szCs w:val="28"/>
          <w:lang w:eastAsia="ru-RU"/>
        </w:rPr>
        <w:t xml:space="preserve">проект «Входная группа») </w:t>
      </w:r>
      <w:r w:rsidRPr="00D75E4B">
        <w:rPr>
          <w:rFonts w:eastAsiaTheme="minorEastAsia" w:cs="Times New Roman"/>
          <w:color w:val="000000" w:themeColor="text1"/>
          <w:kern w:val="24"/>
          <w:sz w:val="28"/>
          <w:szCs w:val="28"/>
          <w:lang w:eastAsia="ru-RU"/>
        </w:rPr>
        <w:t>в рамках программы «Московского стандарта поликлиники»</w:t>
      </w:r>
      <w:r w:rsidRPr="00D75E4B">
        <w:rPr>
          <w:rFonts w:eastAsiaTheme="minorEastAsia" w:cs="Times New Roman"/>
          <w:b/>
          <w:bCs/>
          <w:color w:val="000000" w:themeColor="text1"/>
          <w:kern w:val="24"/>
          <w:sz w:val="28"/>
          <w:szCs w:val="28"/>
          <w:lang w:eastAsia="ru-RU"/>
        </w:rPr>
        <w:t>.</w:t>
      </w:r>
      <w:r w:rsidRPr="00D75E4B">
        <w:rPr>
          <w:rFonts w:eastAsiaTheme="minorEastAsia" w:cs="Times New Roman"/>
          <w:color w:val="000000" w:themeColor="text1"/>
          <w:kern w:val="24"/>
          <w:sz w:val="28"/>
          <w:szCs w:val="28"/>
          <w:lang w:eastAsia="ru-RU"/>
        </w:rPr>
        <w:t xml:space="preserve"> Были назначены по два старших администратора для работы на стойках информации, с графиком работы с 7.30 до 20.00, в головном корпусе и филиалах. Все старшие администраторы 4-х зданий  (</w:t>
      </w:r>
      <w:r w:rsidRPr="00D75E4B">
        <w:rPr>
          <w:rFonts w:eastAsiaTheme="minorEastAsia" w:cs="Times New Roman"/>
          <w:color w:val="000000" w:themeColor="text1"/>
          <w:kern w:val="24"/>
          <w:sz w:val="28"/>
          <w:szCs w:val="28"/>
          <w:lang w:val="en-US" w:eastAsia="ru-RU"/>
        </w:rPr>
        <w:t>n</w:t>
      </w:r>
      <w:r w:rsidRPr="00D75E4B">
        <w:rPr>
          <w:rFonts w:eastAsiaTheme="minorEastAsia" w:cs="Times New Roman"/>
          <w:color w:val="000000" w:themeColor="text1"/>
          <w:kern w:val="24"/>
          <w:sz w:val="28"/>
          <w:szCs w:val="28"/>
          <w:lang w:eastAsia="ru-RU"/>
        </w:rPr>
        <w:t xml:space="preserve">=8) имеют связь  друг с другом для  оперативного решения возникающих вопросов. </w:t>
      </w:r>
    </w:p>
    <w:p w:rsidR="00D75E4B" w:rsidRPr="00D75E4B" w:rsidRDefault="00D75E4B" w:rsidP="00D75E4B">
      <w:pPr>
        <w:numPr>
          <w:ilvl w:val="0"/>
          <w:numId w:val="36"/>
        </w:numPr>
        <w:ind w:left="1267"/>
        <w:contextualSpacing/>
        <w:jc w:val="both"/>
        <w:rPr>
          <w:rFonts w:eastAsia="Times New Roman" w:cs="Times New Roman"/>
          <w:sz w:val="28"/>
          <w:szCs w:val="28"/>
          <w:lang w:eastAsia="ru-RU"/>
        </w:rPr>
      </w:pPr>
      <w:r w:rsidRPr="00D75E4B">
        <w:rPr>
          <w:rFonts w:eastAsiaTheme="minorEastAsia" w:cs="Times New Roman"/>
          <w:color w:val="000000" w:themeColor="text1"/>
          <w:kern w:val="24"/>
          <w:sz w:val="28"/>
          <w:szCs w:val="28"/>
          <w:lang w:eastAsia="ru-RU"/>
        </w:rPr>
        <w:t xml:space="preserve">По регламенту, разработанному ДЗМ, </w:t>
      </w:r>
      <w:r w:rsidRPr="00D75E4B">
        <w:rPr>
          <w:rFonts w:eastAsiaTheme="minorEastAsia" w:cs="Times New Roman"/>
          <w:b/>
          <w:bCs/>
          <w:color w:val="000000" w:themeColor="text1"/>
          <w:kern w:val="24"/>
          <w:sz w:val="28"/>
          <w:szCs w:val="28"/>
          <w:lang w:eastAsia="ru-RU"/>
        </w:rPr>
        <w:t>администраторы</w:t>
      </w:r>
      <w:r w:rsidRPr="00D75E4B">
        <w:rPr>
          <w:rFonts w:eastAsiaTheme="minorEastAsia" w:cs="Times New Roman"/>
          <w:color w:val="000000" w:themeColor="text1"/>
          <w:kern w:val="24"/>
          <w:sz w:val="28"/>
          <w:szCs w:val="28"/>
          <w:lang w:eastAsia="ru-RU"/>
        </w:rPr>
        <w:t xml:space="preserve"> входной группы  при  вербальном, речевом и зрительном контакте с пациентом </w:t>
      </w:r>
      <w:r w:rsidRPr="00D75E4B">
        <w:rPr>
          <w:rFonts w:eastAsiaTheme="minorEastAsia" w:cs="Times New Roman"/>
          <w:b/>
          <w:bCs/>
          <w:color w:val="000000" w:themeColor="text1"/>
          <w:kern w:val="24"/>
          <w:sz w:val="28"/>
          <w:szCs w:val="28"/>
          <w:lang w:eastAsia="ru-RU"/>
        </w:rPr>
        <w:t>должны</w:t>
      </w:r>
      <w:r w:rsidRPr="00D75E4B">
        <w:rPr>
          <w:rFonts w:eastAsiaTheme="minorEastAsia" w:cs="Times New Roman"/>
          <w:color w:val="000000" w:themeColor="text1"/>
          <w:kern w:val="24"/>
          <w:sz w:val="28"/>
          <w:szCs w:val="28"/>
          <w:lang w:eastAsia="ru-RU"/>
        </w:rPr>
        <w:t xml:space="preserve">, решая вопросы административного характера, </w:t>
      </w:r>
      <w:r w:rsidRPr="00D75E4B">
        <w:rPr>
          <w:rFonts w:eastAsiaTheme="minorEastAsia" w:cs="Times New Roman"/>
          <w:b/>
          <w:bCs/>
          <w:color w:val="000000" w:themeColor="text1"/>
          <w:kern w:val="24"/>
          <w:sz w:val="28"/>
          <w:szCs w:val="28"/>
          <w:lang w:eastAsia="ru-RU"/>
        </w:rPr>
        <w:t>формировать положительный имидж медицинской организации</w:t>
      </w:r>
      <w:r w:rsidRPr="00D75E4B">
        <w:rPr>
          <w:rFonts w:eastAsiaTheme="minorEastAsia" w:cs="Times New Roman"/>
          <w:color w:val="000000" w:themeColor="text1"/>
          <w:kern w:val="24"/>
          <w:sz w:val="28"/>
          <w:szCs w:val="28"/>
          <w:lang w:eastAsia="ru-RU"/>
        </w:rPr>
        <w:t xml:space="preserve">. </w:t>
      </w:r>
    </w:p>
    <w:p w:rsidR="00D75E4B" w:rsidRPr="00D75E4B" w:rsidRDefault="00D75E4B" w:rsidP="00D75E4B">
      <w:pPr>
        <w:numPr>
          <w:ilvl w:val="0"/>
          <w:numId w:val="36"/>
        </w:numPr>
        <w:ind w:left="1267"/>
        <w:contextualSpacing/>
        <w:jc w:val="both"/>
        <w:rPr>
          <w:rFonts w:eastAsia="Times New Roman" w:cs="Times New Roman"/>
          <w:sz w:val="28"/>
          <w:szCs w:val="28"/>
          <w:lang w:eastAsia="ru-RU"/>
        </w:rPr>
      </w:pPr>
      <w:r w:rsidRPr="00D75E4B">
        <w:rPr>
          <w:rFonts w:eastAsiaTheme="minorEastAsia" w:cs="Times New Roman"/>
          <w:color w:val="000000" w:themeColor="text1"/>
          <w:kern w:val="24"/>
          <w:sz w:val="28"/>
          <w:szCs w:val="28"/>
          <w:lang w:eastAsia="ru-RU"/>
        </w:rPr>
        <w:t xml:space="preserve">В дальнейшем, планируется </w:t>
      </w:r>
      <w:r w:rsidRPr="00D75E4B">
        <w:rPr>
          <w:rFonts w:eastAsiaTheme="minorEastAsia" w:cs="Times New Roman"/>
          <w:b/>
          <w:bCs/>
          <w:color w:val="000000" w:themeColor="text1"/>
          <w:kern w:val="24"/>
          <w:sz w:val="28"/>
          <w:szCs w:val="28"/>
          <w:lang w:eastAsia="ru-RU"/>
        </w:rPr>
        <w:t xml:space="preserve">единообразная форменная одежда </w:t>
      </w:r>
      <w:r w:rsidRPr="00D75E4B">
        <w:rPr>
          <w:rFonts w:eastAsiaTheme="minorEastAsia" w:cs="Times New Roman"/>
          <w:color w:val="000000" w:themeColor="text1"/>
          <w:kern w:val="24"/>
          <w:sz w:val="28"/>
          <w:szCs w:val="28"/>
          <w:lang w:eastAsia="ru-RU"/>
        </w:rPr>
        <w:t>у администраторов.</w:t>
      </w:r>
    </w:p>
    <w:p w:rsidR="00D75E4B" w:rsidRPr="00D75E4B" w:rsidRDefault="00D75E4B" w:rsidP="00D75E4B">
      <w:pPr>
        <w:numPr>
          <w:ilvl w:val="0"/>
          <w:numId w:val="36"/>
        </w:numPr>
        <w:ind w:left="1267"/>
        <w:contextualSpacing/>
        <w:jc w:val="both"/>
        <w:rPr>
          <w:rFonts w:eastAsia="Times New Roman" w:cs="Times New Roman"/>
          <w:sz w:val="28"/>
          <w:szCs w:val="28"/>
          <w:lang w:eastAsia="ru-RU"/>
        </w:rPr>
      </w:pPr>
      <w:r w:rsidRPr="00D75E4B">
        <w:rPr>
          <w:rFonts w:eastAsia="Droid Sans Fallback" w:cs="Times New Roman"/>
          <w:b/>
          <w:bCs/>
          <w:color w:val="000000" w:themeColor="text1"/>
          <w:kern w:val="24"/>
          <w:sz w:val="28"/>
          <w:szCs w:val="28"/>
          <w:lang w:eastAsia="ru-RU"/>
        </w:rPr>
        <w:t xml:space="preserve">Формируется единый справочно-информационный </w:t>
      </w:r>
      <w:r w:rsidRPr="00D75E4B">
        <w:rPr>
          <w:rFonts w:eastAsia="Droid Sans Fallback" w:cs="Times New Roman"/>
          <w:b/>
          <w:bCs/>
          <w:color w:val="000000" w:themeColor="text1"/>
          <w:kern w:val="24"/>
          <w:sz w:val="28"/>
          <w:szCs w:val="28"/>
          <w:lang w:val="en-US" w:eastAsia="ru-RU"/>
        </w:rPr>
        <w:t>call</w:t>
      </w:r>
      <w:r w:rsidRPr="00D75E4B">
        <w:rPr>
          <w:rFonts w:eastAsia="Droid Sans Fallback" w:cs="Times New Roman"/>
          <w:b/>
          <w:bCs/>
          <w:color w:val="000000" w:themeColor="text1"/>
          <w:kern w:val="24"/>
          <w:sz w:val="28"/>
          <w:szCs w:val="28"/>
          <w:lang w:eastAsia="ru-RU"/>
        </w:rPr>
        <w:t>-центр</w:t>
      </w:r>
      <w:r w:rsidRPr="00D75E4B">
        <w:rPr>
          <w:rFonts w:eastAsia="Droid Sans Fallback" w:cs="Times New Roman"/>
          <w:color w:val="000000" w:themeColor="text1"/>
          <w:kern w:val="24"/>
          <w:sz w:val="28"/>
          <w:szCs w:val="28"/>
          <w:lang w:eastAsia="ru-RU"/>
        </w:rPr>
        <w:t>, который будет предоставлять по телефону</w:t>
      </w:r>
      <w:r w:rsidRPr="00D75E4B">
        <w:rPr>
          <w:rFonts w:eastAsiaTheme="minorEastAsia" w:cs="Times New Roman"/>
          <w:color w:val="000000" w:themeColor="text1"/>
          <w:kern w:val="24"/>
          <w:sz w:val="28"/>
          <w:szCs w:val="28"/>
          <w:lang w:eastAsia="ru-RU"/>
        </w:rPr>
        <w:t xml:space="preserve"> (тел.84996383452)</w:t>
      </w:r>
      <w:r w:rsidRPr="00D75E4B">
        <w:rPr>
          <w:rFonts w:eastAsia="Droid Sans Fallback" w:cs="Times New Roman"/>
          <w:color w:val="000000" w:themeColor="text1"/>
          <w:kern w:val="24"/>
          <w:sz w:val="28"/>
          <w:szCs w:val="28"/>
          <w:lang w:eastAsia="ru-RU"/>
        </w:rPr>
        <w:t xml:space="preserve"> необходимую информацию для пациентов всего амбулаторно-поликлинического центра. </w:t>
      </w:r>
    </w:p>
    <w:p w:rsidR="00BC2D42" w:rsidRDefault="00BC2D42" w:rsidP="00FB5101">
      <w:pPr>
        <w:jc w:val="both"/>
        <w:rPr>
          <w:rFonts w:cs="Times New Roman"/>
          <w:b/>
          <w:color w:val="000000" w:themeColor="text1"/>
          <w:sz w:val="27"/>
          <w:szCs w:val="27"/>
        </w:rPr>
      </w:pPr>
    </w:p>
    <w:p w:rsidR="004C0C18" w:rsidRPr="00CC0FD4" w:rsidRDefault="00D75E4B" w:rsidP="00FB5101">
      <w:pPr>
        <w:jc w:val="both"/>
        <w:rPr>
          <w:rFonts w:cs="Times New Roman"/>
          <w:b/>
          <w:color w:val="000000" w:themeColor="text1"/>
          <w:sz w:val="27"/>
          <w:szCs w:val="27"/>
        </w:rPr>
      </w:pPr>
      <w:r w:rsidRPr="00CC0FD4">
        <w:rPr>
          <w:rFonts w:cs="Times New Roman"/>
          <w:b/>
          <w:color w:val="000000" w:themeColor="text1"/>
          <w:sz w:val="27"/>
          <w:szCs w:val="27"/>
        </w:rPr>
        <w:t>2</w:t>
      </w:r>
      <w:r w:rsidR="00CE1FB5">
        <w:rPr>
          <w:rFonts w:cs="Times New Roman"/>
          <w:b/>
          <w:color w:val="000000" w:themeColor="text1"/>
          <w:sz w:val="27"/>
          <w:szCs w:val="27"/>
        </w:rPr>
        <w:t>6</w:t>
      </w:r>
      <w:r w:rsidRPr="00CC0FD4">
        <w:rPr>
          <w:rFonts w:cs="Times New Roman"/>
          <w:b/>
          <w:color w:val="000000" w:themeColor="text1"/>
          <w:sz w:val="27"/>
          <w:szCs w:val="27"/>
        </w:rPr>
        <w:t xml:space="preserve">. </w:t>
      </w:r>
    </w:p>
    <w:p w:rsidR="004C0C18" w:rsidRDefault="00581EE4" w:rsidP="00FB5101">
      <w:pPr>
        <w:jc w:val="both"/>
        <w:rPr>
          <w:rFonts w:cs="Times New Roman"/>
          <w:color w:val="000000" w:themeColor="text1"/>
          <w:sz w:val="27"/>
          <w:szCs w:val="27"/>
        </w:rPr>
      </w:pPr>
      <w:r>
        <w:rPr>
          <w:noProof/>
          <w:lang w:eastAsia="ru-RU"/>
        </w:rPr>
        <w:drawing>
          <wp:inline distT="0" distB="0" distL="0" distR="0">
            <wp:extent cx="6152515" cy="4614545"/>
            <wp:effectExtent l="0" t="0" r="635" b="0"/>
            <wp:docPr id="82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2"/>
                    <pic:cNvPicPr>
                      <a:picLocks noChangeAspect="1" noChangeArrowheads="1"/>
                    </pic:cNvPicPr>
                  </pic:nvPicPr>
                  <pic:blipFill>
                    <a:blip r:embed="rId17"/>
                    <a:srcRect/>
                    <a:stretch>
                      <a:fillRect/>
                    </a:stretch>
                  </pic:blipFill>
                  <pic:spPr bwMode="auto">
                    <a:xfrm>
                      <a:off x="0" y="0"/>
                      <a:ext cx="6152515" cy="4614545"/>
                    </a:xfrm>
                    <a:prstGeom prst="rect">
                      <a:avLst/>
                    </a:prstGeom>
                    <a:noFill/>
                    <a:ln w="9525">
                      <a:noFill/>
                      <a:miter lim="800000"/>
                      <a:headEnd/>
                      <a:tailEnd/>
                    </a:ln>
                    <a:effectLst/>
                  </pic:spPr>
                </pic:pic>
              </a:graphicData>
            </a:graphic>
          </wp:inline>
        </w:drawing>
      </w:r>
    </w:p>
    <w:p w:rsidR="004C0C18" w:rsidRDefault="004C0C18" w:rsidP="00FB5101">
      <w:pPr>
        <w:jc w:val="both"/>
        <w:rPr>
          <w:rFonts w:cs="Times New Roman"/>
          <w:color w:val="000000" w:themeColor="text1"/>
          <w:sz w:val="27"/>
          <w:szCs w:val="27"/>
        </w:rPr>
      </w:pPr>
    </w:p>
    <w:p w:rsidR="004C0C18" w:rsidRDefault="00581EE4" w:rsidP="00FB5101">
      <w:pPr>
        <w:jc w:val="both"/>
        <w:rPr>
          <w:rFonts w:cs="Times New Roman"/>
          <w:color w:val="000000" w:themeColor="text1"/>
          <w:sz w:val="27"/>
          <w:szCs w:val="27"/>
        </w:rPr>
      </w:pPr>
      <w:r>
        <w:rPr>
          <w:rFonts w:cs="Times New Roman"/>
          <w:color w:val="000000" w:themeColor="text1"/>
          <w:sz w:val="27"/>
          <w:szCs w:val="27"/>
        </w:rPr>
        <w:lastRenderedPageBreak/>
        <w:t>2</w:t>
      </w:r>
      <w:r w:rsidR="00CE1FB5">
        <w:rPr>
          <w:rFonts w:cs="Times New Roman"/>
          <w:color w:val="000000" w:themeColor="text1"/>
          <w:sz w:val="27"/>
          <w:szCs w:val="27"/>
        </w:rPr>
        <w:t>7</w:t>
      </w:r>
      <w:r>
        <w:rPr>
          <w:rFonts w:cs="Times New Roman"/>
          <w:color w:val="000000" w:themeColor="text1"/>
          <w:sz w:val="27"/>
          <w:szCs w:val="27"/>
        </w:rPr>
        <w:t xml:space="preserve">. </w:t>
      </w:r>
      <w:r>
        <w:rPr>
          <w:noProof/>
          <w:lang w:eastAsia="ru-RU"/>
        </w:rPr>
        <w:drawing>
          <wp:inline distT="0" distB="0" distL="0" distR="0">
            <wp:extent cx="6150634" cy="3899140"/>
            <wp:effectExtent l="0" t="0" r="0" b="0"/>
            <wp:docPr id="84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5" name="Picture 3"/>
                    <pic:cNvPicPr>
                      <a:picLocks noChangeAspect="1" noChangeArrowheads="1"/>
                    </pic:cNvPicPr>
                  </pic:nvPicPr>
                  <pic:blipFill>
                    <a:blip r:embed="rId18"/>
                    <a:srcRect/>
                    <a:stretch>
                      <a:fillRect/>
                    </a:stretch>
                  </pic:blipFill>
                  <pic:spPr bwMode="auto">
                    <a:xfrm>
                      <a:off x="0" y="0"/>
                      <a:ext cx="6152515" cy="3900332"/>
                    </a:xfrm>
                    <a:prstGeom prst="rect">
                      <a:avLst/>
                    </a:prstGeom>
                    <a:noFill/>
                    <a:ln w="9525">
                      <a:noFill/>
                      <a:miter lim="800000"/>
                      <a:headEnd/>
                      <a:tailEnd/>
                    </a:ln>
                    <a:effectLst/>
                  </pic:spPr>
                </pic:pic>
              </a:graphicData>
            </a:graphic>
          </wp:inline>
        </w:drawing>
      </w:r>
    </w:p>
    <w:p w:rsidR="00581EE4" w:rsidRPr="00CC0FD4" w:rsidRDefault="00581EE4" w:rsidP="00CC0FD4">
      <w:pPr>
        <w:spacing w:line="216" w:lineRule="auto"/>
        <w:jc w:val="both"/>
        <w:rPr>
          <w:rFonts w:cs="Times New Roman"/>
          <w:color w:val="000000" w:themeColor="text1"/>
          <w:sz w:val="28"/>
          <w:szCs w:val="28"/>
        </w:rPr>
      </w:pPr>
      <w:r w:rsidRPr="00CC0FD4">
        <w:rPr>
          <w:rFonts w:cs="Times New Roman"/>
          <w:b/>
          <w:color w:val="000000" w:themeColor="text1"/>
          <w:sz w:val="28"/>
          <w:szCs w:val="28"/>
        </w:rPr>
        <w:t>2</w:t>
      </w:r>
      <w:r w:rsidR="00CE1FB5">
        <w:rPr>
          <w:rFonts w:cs="Times New Roman"/>
          <w:b/>
          <w:color w:val="000000" w:themeColor="text1"/>
          <w:sz w:val="28"/>
          <w:szCs w:val="28"/>
        </w:rPr>
        <w:t>8</w:t>
      </w:r>
      <w:r w:rsidR="00FB5101" w:rsidRPr="00CC0FD4">
        <w:rPr>
          <w:rFonts w:cs="Times New Roman"/>
          <w:color w:val="000000" w:themeColor="text1"/>
          <w:sz w:val="28"/>
          <w:szCs w:val="28"/>
        </w:rPr>
        <w:t xml:space="preserve">. </w:t>
      </w:r>
      <w:r w:rsidRPr="00CC0FD4">
        <w:rPr>
          <w:rFonts w:cs="Times New Roman"/>
          <w:color w:val="000000" w:themeColor="text1"/>
          <w:sz w:val="28"/>
          <w:szCs w:val="28"/>
        </w:rPr>
        <w:t>Деятельность лаборатории в 2017 году осуществлялась в соответствии:</w:t>
      </w:r>
    </w:p>
    <w:p w:rsidR="00581EE4" w:rsidRPr="00CC0FD4" w:rsidRDefault="00581EE4" w:rsidP="00CC0FD4">
      <w:pPr>
        <w:spacing w:line="216" w:lineRule="auto"/>
        <w:jc w:val="both"/>
        <w:rPr>
          <w:rFonts w:cs="Times New Roman"/>
          <w:color w:val="000000" w:themeColor="text1"/>
          <w:sz w:val="28"/>
          <w:szCs w:val="28"/>
        </w:rPr>
      </w:pPr>
      <w:r w:rsidRPr="00CC0FD4">
        <w:rPr>
          <w:rFonts w:cs="Times New Roman"/>
          <w:color w:val="000000" w:themeColor="text1"/>
          <w:sz w:val="28"/>
          <w:szCs w:val="28"/>
        </w:rPr>
        <w:t>с приказом Департамента здравоохранения города Москвы № 1051 от 12.12.2014 «О мероприятиях по оптимизации деятельности клинико-диагностических лабораторий медицинских организаций государственной системы здравоохранения города Москвы, выполняющих лабораторные исследования населению, получающему первичную медико-санитарную помощь»;</w:t>
      </w:r>
    </w:p>
    <w:p w:rsidR="00581EE4" w:rsidRPr="00CC0FD4" w:rsidRDefault="00581EE4" w:rsidP="00CC0FD4">
      <w:pPr>
        <w:spacing w:line="216" w:lineRule="auto"/>
        <w:jc w:val="both"/>
        <w:rPr>
          <w:rFonts w:cs="Times New Roman"/>
          <w:color w:val="000000" w:themeColor="text1"/>
          <w:sz w:val="28"/>
          <w:szCs w:val="28"/>
        </w:rPr>
      </w:pPr>
      <w:r w:rsidRPr="00CC0FD4">
        <w:rPr>
          <w:rFonts w:cs="Times New Roman"/>
          <w:color w:val="000000" w:themeColor="text1"/>
          <w:sz w:val="28"/>
          <w:szCs w:val="28"/>
        </w:rPr>
        <w:t>с приказом Департамента здравоохранения города Москвы № 515 от 22.06.2015 «Об организации работы клинико-диагностических лабораторий 1 уровня и пунктов приема биологического материала медицинских организаций государственной системы здравоохранения города Москвы, выполняющих лабораторные исследования населению, получающему первичную медико-санитарную помощь»;</w:t>
      </w:r>
    </w:p>
    <w:p w:rsidR="00581EE4" w:rsidRPr="00CC0FD4" w:rsidRDefault="00581EE4" w:rsidP="00CC0FD4">
      <w:pPr>
        <w:spacing w:line="216" w:lineRule="auto"/>
        <w:jc w:val="both"/>
        <w:rPr>
          <w:rFonts w:cs="Times New Roman"/>
          <w:color w:val="000000" w:themeColor="text1"/>
          <w:sz w:val="28"/>
          <w:szCs w:val="28"/>
        </w:rPr>
      </w:pPr>
      <w:r w:rsidRPr="00CC0FD4">
        <w:rPr>
          <w:rFonts w:cs="Times New Roman"/>
          <w:color w:val="000000" w:themeColor="text1"/>
          <w:sz w:val="28"/>
          <w:szCs w:val="28"/>
        </w:rPr>
        <w:t>Клинико-диагностическая лаборатория 1-го уровня располагается на базе головного учреждения ГБУЗ «ГП № 52 ДЗМ» (ул.Медынская, д.7, корп.1).</w:t>
      </w:r>
    </w:p>
    <w:p w:rsidR="00581EE4" w:rsidRPr="00CC0FD4" w:rsidRDefault="00581EE4" w:rsidP="00CC0FD4">
      <w:pPr>
        <w:spacing w:line="216" w:lineRule="auto"/>
        <w:jc w:val="both"/>
        <w:rPr>
          <w:rFonts w:cs="Times New Roman"/>
          <w:color w:val="000000" w:themeColor="text1"/>
          <w:sz w:val="28"/>
          <w:szCs w:val="28"/>
        </w:rPr>
      </w:pPr>
      <w:r w:rsidRPr="00CC0FD4">
        <w:rPr>
          <w:rFonts w:cs="Times New Roman"/>
          <w:color w:val="000000" w:themeColor="text1"/>
          <w:sz w:val="28"/>
          <w:szCs w:val="28"/>
        </w:rPr>
        <w:t xml:space="preserve">В каждом филиале был открыт пункт приема биологического материала. </w:t>
      </w:r>
    </w:p>
    <w:p w:rsidR="00581EE4" w:rsidRPr="00CC0FD4" w:rsidRDefault="00581EE4" w:rsidP="00CC0FD4">
      <w:pPr>
        <w:spacing w:line="216" w:lineRule="auto"/>
        <w:jc w:val="both"/>
        <w:rPr>
          <w:rFonts w:cs="Times New Roman"/>
          <w:color w:val="000000" w:themeColor="text1"/>
          <w:sz w:val="28"/>
          <w:szCs w:val="28"/>
        </w:rPr>
      </w:pPr>
      <w:r w:rsidRPr="00CC0FD4">
        <w:rPr>
          <w:rFonts w:cs="Times New Roman"/>
          <w:color w:val="000000" w:themeColor="text1"/>
          <w:sz w:val="28"/>
          <w:szCs w:val="28"/>
        </w:rPr>
        <w:t>Клинико-диагностической лабораторией за 2017 год выполнено 471056 гематологических анализов, 5068 коагулогических, химико-микроскопических - 922405 и 9444 микробиологических исследований.</w:t>
      </w:r>
    </w:p>
    <w:p w:rsidR="005C36C9" w:rsidRPr="00CC0FD4" w:rsidRDefault="00BA2018" w:rsidP="00CC0FD4">
      <w:pPr>
        <w:spacing w:line="216" w:lineRule="auto"/>
        <w:jc w:val="both"/>
        <w:rPr>
          <w:rFonts w:cs="Times New Roman"/>
          <w:color w:val="000000" w:themeColor="text1"/>
          <w:sz w:val="28"/>
          <w:szCs w:val="28"/>
        </w:rPr>
      </w:pPr>
      <w:r w:rsidRPr="00CC0FD4">
        <w:rPr>
          <w:rFonts w:cs="Times New Roman"/>
          <w:b/>
          <w:color w:val="000000" w:themeColor="text1"/>
          <w:sz w:val="28"/>
          <w:szCs w:val="28"/>
        </w:rPr>
        <w:t>2</w:t>
      </w:r>
      <w:r w:rsidR="00CE1FB5">
        <w:rPr>
          <w:rFonts w:cs="Times New Roman"/>
          <w:b/>
          <w:color w:val="000000" w:themeColor="text1"/>
          <w:sz w:val="28"/>
          <w:szCs w:val="28"/>
        </w:rPr>
        <w:t>9</w:t>
      </w:r>
      <w:r w:rsidRPr="00CC0FD4">
        <w:rPr>
          <w:rFonts w:cs="Times New Roman"/>
          <w:color w:val="000000" w:themeColor="text1"/>
          <w:sz w:val="28"/>
          <w:szCs w:val="28"/>
        </w:rPr>
        <w:t xml:space="preserve">. </w:t>
      </w:r>
      <w:r w:rsidR="005C36C9" w:rsidRPr="00CC0FD4">
        <w:rPr>
          <w:rFonts w:cs="Times New Roman"/>
          <w:color w:val="000000" w:themeColor="text1"/>
          <w:sz w:val="28"/>
          <w:szCs w:val="28"/>
        </w:rPr>
        <w:t>Здесь представлен эндоскопический кабинет, проведение эзофагогастродуоденоскопии.</w:t>
      </w:r>
    </w:p>
    <w:p w:rsidR="005C36C9" w:rsidRPr="00CC0FD4" w:rsidRDefault="005C36C9" w:rsidP="00CC0FD4">
      <w:pPr>
        <w:spacing w:line="216" w:lineRule="auto"/>
        <w:jc w:val="both"/>
        <w:rPr>
          <w:rFonts w:cs="Times New Roman"/>
          <w:color w:val="000000" w:themeColor="text1"/>
          <w:sz w:val="28"/>
          <w:szCs w:val="28"/>
        </w:rPr>
      </w:pPr>
      <w:r w:rsidRPr="00CC0FD4">
        <w:rPr>
          <w:rFonts w:cs="Times New Roman"/>
          <w:color w:val="000000" w:themeColor="text1"/>
          <w:sz w:val="28"/>
          <w:szCs w:val="28"/>
        </w:rPr>
        <w:t>За 2017 год проведено 4275 эзофагогастродуоденоскопий, 1150 фиброколоноскопий, ректосигмоскопий - 432. В 2017 было больше проведено ЭГДС на 4.7% и ФКС на 35 % по сравнению с 2016, снизилась доля ректосигмоскопий на 42%.</w:t>
      </w:r>
    </w:p>
    <w:p w:rsidR="005C36C9" w:rsidRPr="00CC0FD4" w:rsidRDefault="00CE1FB5" w:rsidP="00CC0FD4">
      <w:pPr>
        <w:spacing w:line="216" w:lineRule="auto"/>
        <w:jc w:val="both"/>
        <w:rPr>
          <w:rFonts w:cs="Times New Roman"/>
          <w:color w:val="000000" w:themeColor="text1"/>
          <w:sz w:val="28"/>
          <w:szCs w:val="28"/>
        </w:rPr>
      </w:pPr>
      <w:r w:rsidRPr="00CE1FB5">
        <w:rPr>
          <w:rFonts w:cs="Times New Roman"/>
          <w:b/>
          <w:color w:val="000000" w:themeColor="text1"/>
          <w:sz w:val="28"/>
          <w:szCs w:val="28"/>
        </w:rPr>
        <w:t>30</w:t>
      </w:r>
      <w:r w:rsidR="005C36C9" w:rsidRPr="00CC0FD4">
        <w:rPr>
          <w:rFonts w:cs="Times New Roman"/>
          <w:color w:val="000000" w:themeColor="text1"/>
          <w:sz w:val="28"/>
          <w:szCs w:val="28"/>
        </w:rPr>
        <w:t xml:space="preserve">. </w:t>
      </w:r>
      <w:r w:rsidR="00A10AB5" w:rsidRPr="00CC0FD4">
        <w:rPr>
          <w:rFonts w:cs="Times New Roman"/>
          <w:color w:val="000000" w:themeColor="text1"/>
          <w:sz w:val="28"/>
          <w:szCs w:val="28"/>
        </w:rPr>
        <w:t xml:space="preserve">За 2017 год проведено 69416 исследований, что на 7% больше, чем в 2016 году. Наиболее частые это УЗИ сердечно-сосудистой системы (n=22940), УЗИ органов брюшной полости (n=12637), УЗИ надпочечников, почек (n=9231). </w:t>
      </w:r>
    </w:p>
    <w:p w:rsidR="00A10AB5" w:rsidRPr="00CC0FD4" w:rsidRDefault="00A10AB5" w:rsidP="00CC0FD4">
      <w:pPr>
        <w:spacing w:line="216" w:lineRule="auto"/>
        <w:jc w:val="both"/>
        <w:rPr>
          <w:rFonts w:cs="Times New Roman"/>
          <w:color w:val="000000" w:themeColor="text1"/>
          <w:sz w:val="28"/>
          <w:szCs w:val="28"/>
        </w:rPr>
      </w:pPr>
      <w:r w:rsidRPr="00CC0FD4">
        <w:rPr>
          <w:rFonts w:cs="Times New Roman"/>
          <w:b/>
          <w:color w:val="000000" w:themeColor="text1"/>
          <w:sz w:val="28"/>
          <w:szCs w:val="28"/>
        </w:rPr>
        <w:lastRenderedPageBreak/>
        <w:t>3</w:t>
      </w:r>
      <w:r w:rsidR="00CE1FB5">
        <w:rPr>
          <w:rFonts w:cs="Times New Roman"/>
          <w:b/>
          <w:color w:val="000000" w:themeColor="text1"/>
          <w:sz w:val="28"/>
          <w:szCs w:val="28"/>
        </w:rPr>
        <w:t>1</w:t>
      </w:r>
      <w:r w:rsidRPr="00CC0FD4">
        <w:rPr>
          <w:rFonts w:cs="Times New Roman"/>
          <w:color w:val="000000" w:themeColor="text1"/>
          <w:sz w:val="28"/>
          <w:szCs w:val="28"/>
        </w:rPr>
        <w:t>. На данном слайде представлена деятельность кабинета КТ за 201</w:t>
      </w:r>
      <w:r w:rsidR="00A60876" w:rsidRPr="00CC0FD4">
        <w:rPr>
          <w:rFonts w:cs="Times New Roman"/>
          <w:color w:val="000000" w:themeColor="text1"/>
          <w:sz w:val="28"/>
          <w:szCs w:val="28"/>
        </w:rPr>
        <w:t>7</w:t>
      </w:r>
      <w:r w:rsidRPr="00CC0FD4">
        <w:rPr>
          <w:rFonts w:cs="Times New Roman"/>
          <w:color w:val="000000" w:themeColor="text1"/>
          <w:sz w:val="28"/>
          <w:szCs w:val="28"/>
        </w:rPr>
        <w:t>. Всего проведено в 201</w:t>
      </w:r>
      <w:r w:rsidR="00A60876" w:rsidRPr="00CC0FD4">
        <w:rPr>
          <w:rFonts w:cs="Times New Roman"/>
          <w:color w:val="000000" w:themeColor="text1"/>
          <w:sz w:val="28"/>
          <w:szCs w:val="28"/>
        </w:rPr>
        <w:t>7</w:t>
      </w:r>
      <w:r w:rsidRPr="00CC0FD4">
        <w:rPr>
          <w:rFonts w:cs="Times New Roman"/>
          <w:color w:val="000000" w:themeColor="text1"/>
          <w:sz w:val="28"/>
          <w:szCs w:val="28"/>
        </w:rPr>
        <w:t xml:space="preserve"> – </w:t>
      </w:r>
      <w:r w:rsidR="00A60876" w:rsidRPr="00CC0FD4">
        <w:rPr>
          <w:rFonts w:cs="Times New Roman"/>
          <w:color w:val="000000" w:themeColor="text1"/>
          <w:sz w:val="28"/>
          <w:szCs w:val="28"/>
        </w:rPr>
        <w:t>1885</w:t>
      </w:r>
      <w:r w:rsidRPr="00CC0FD4">
        <w:rPr>
          <w:rFonts w:cs="Times New Roman"/>
          <w:color w:val="000000" w:themeColor="text1"/>
          <w:sz w:val="28"/>
          <w:szCs w:val="28"/>
        </w:rPr>
        <w:t xml:space="preserve"> исследование, в 201</w:t>
      </w:r>
      <w:r w:rsidR="00A60876" w:rsidRPr="00CC0FD4">
        <w:rPr>
          <w:rFonts w:cs="Times New Roman"/>
          <w:color w:val="000000" w:themeColor="text1"/>
          <w:sz w:val="28"/>
          <w:szCs w:val="28"/>
        </w:rPr>
        <w:t xml:space="preserve">6–2341 </w:t>
      </w:r>
      <w:r w:rsidRPr="00CC0FD4">
        <w:rPr>
          <w:rFonts w:cs="Times New Roman"/>
          <w:color w:val="000000" w:themeColor="text1"/>
          <w:sz w:val="28"/>
          <w:szCs w:val="28"/>
        </w:rPr>
        <w:t>исследований. В 201</w:t>
      </w:r>
      <w:r w:rsidR="00A60876" w:rsidRPr="00CC0FD4">
        <w:rPr>
          <w:rFonts w:cs="Times New Roman"/>
          <w:color w:val="000000" w:themeColor="text1"/>
          <w:sz w:val="28"/>
          <w:szCs w:val="28"/>
        </w:rPr>
        <w:t>7</w:t>
      </w:r>
      <w:r w:rsidRPr="00CC0FD4">
        <w:rPr>
          <w:rFonts w:cs="Times New Roman"/>
          <w:color w:val="000000" w:themeColor="text1"/>
          <w:sz w:val="28"/>
          <w:szCs w:val="28"/>
        </w:rPr>
        <w:t xml:space="preserve"> отмечается </w:t>
      </w:r>
      <w:r w:rsidR="00A60876" w:rsidRPr="00CC0FD4">
        <w:rPr>
          <w:rFonts w:cs="Times New Roman"/>
          <w:color w:val="000000" w:themeColor="text1"/>
          <w:sz w:val="28"/>
          <w:szCs w:val="28"/>
        </w:rPr>
        <w:t>снижение</w:t>
      </w:r>
      <w:r w:rsidRPr="00CC0FD4">
        <w:rPr>
          <w:rFonts w:cs="Times New Roman"/>
          <w:color w:val="000000" w:themeColor="text1"/>
          <w:sz w:val="28"/>
          <w:szCs w:val="28"/>
        </w:rPr>
        <w:t xml:space="preserve"> количест</w:t>
      </w:r>
      <w:r w:rsidR="00A60876" w:rsidRPr="00CC0FD4">
        <w:rPr>
          <w:rFonts w:cs="Times New Roman"/>
          <w:color w:val="000000" w:themeColor="text1"/>
          <w:sz w:val="28"/>
          <w:szCs w:val="28"/>
        </w:rPr>
        <w:t>ва проведенных исследований на 19,5</w:t>
      </w:r>
      <w:r w:rsidRPr="00CC0FD4">
        <w:rPr>
          <w:rFonts w:cs="Times New Roman"/>
          <w:color w:val="000000" w:themeColor="text1"/>
          <w:sz w:val="28"/>
          <w:szCs w:val="28"/>
        </w:rPr>
        <w:t>% по сравнению с 201</w:t>
      </w:r>
      <w:r w:rsidR="00A60876" w:rsidRPr="00CC0FD4">
        <w:rPr>
          <w:rFonts w:cs="Times New Roman"/>
          <w:color w:val="000000" w:themeColor="text1"/>
          <w:sz w:val="28"/>
          <w:szCs w:val="28"/>
        </w:rPr>
        <w:t>6</w:t>
      </w:r>
      <w:r w:rsidRPr="00CC0FD4">
        <w:rPr>
          <w:rFonts w:cs="Times New Roman"/>
          <w:color w:val="000000" w:themeColor="text1"/>
          <w:sz w:val="28"/>
          <w:szCs w:val="28"/>
        </w:rPr>
        <w:t xml:space="preserve">. </w:t>
      </w:r>
      <w:r w:rsidR="00A60876" w:rsidRPr="00CC0FD4">
        <w:rPr>
          <w:rFonts w:cs="Times New Roman"/>
          <w:color w:val="000000" w:themeColor="text1"/>
          <w:sz w:val="28"/>
          <w:szCs w:val="28"/>
        </w:rPr>
        <w:t xml:space="preserve">Это связано с технической поломкой аппарата КТ. </w:t>
      </w:r>
      <w:r w:rsidRPr="00CC0FD4">
        <w:rPr>
          <w:rFonts w:cs="Times New Roman"/>
          <w:color w:val="000000" w:themeColor="text1"/>
          <w:sz w:val="28"/>
          <w:szCs w:val="28"/>
        </w:rPr>
        <w:t>Наиболее частые это исследо</w:t>
      </w:r>
      <w:r w:rsidR="00A60876" w:rsidRPr="00CC0FD4">
        <w:rPr>
          <w:rFonts w:cs="Times New Roman"/>
          <w:color w:val="000000" w:themeColor="text1"/>
          <w:sz w:val="28"/>
          <w:szCs w:val="28"/>
        </w:rPr>
        <w:t>вания органов грудной клетки (564</w:t>
      </w:r>
      <w:r w:rsidRPr="00CC0FD4">
        <w:rPr>
          <w:rFonts w:cs="Times New Roman"/>
          <w:color w:val="000000" w:themeColor="text1"/>
          <w:sz w:val="28"/>
          <w:szCs w:val="28"/>
        </w:rPr>
        <w:t>),головного мозга (5</w:t>
      </w:r>
      <w:r w:rsidR="00A60876" w:rsidRPr="00CC0FD4">
        <w:rPr>
          <w:rFonts w:cs="Times New Roman"/>
          <w:color w:val="000000" w:themeColor="text1"/>
          <w:sz w:val="28"/>
          <w:szCs w:val="28"/>
        </w:rPr>
        <w:t>05</w:t>
      </w:r>
      <w:r w:rsidRPr="00CC0FD4">
        <w:rPr>
          <w:rFonts w:cs="Times New Roman"/>
          <w:color w:val="000000" w:themeColor="text1"/>
          <w:sz w:val="28"/>
          <w:szCs w:val="28"/>
        </w:rPr>
        <w:t>),  позвоночн</w:t>
      </w:r>
      <w:r w:rsidR="00A60876" w:rsidRPr="00CC0FD4">
        <w:rPr>
          <w:rFonts w:cs="Times New Roman"/>
          <w:color w:val="000000" w:themeColor="text1"/>
          <w:sz w:val="28"/>
          <w:szCs w:val="28"/>
        </w:rPr>
        <w:t>ика (352</w:t>
      </w:r>
      <w:r w:rsidRPr="00CC0FD4">
        <w:rPr>
          <w:rFonts w:cs="Times New Roman"/>
          <w:color w:val="000000" w:themeColor="text1"/>
          <w:sz w:val="28"/>
          <w:szCs w:val="28"/>
        </w:rPr>
        <w:t>), челюстно-лицевой области (</w:t>
      </w:r>
      <w:r w:rsidR="00A60876" w:rsidRPr="00CC0FD4">
        <w:rPr>
          <w:rFonts w:cs="Times New Roman"/>
          <w:color w:val="000000" w:themeColor="text1"/>
          <w:sz w:val="28"/>
          <w:szCs w:val="28"/>
        </w:rPr>
        <w:t>52) и органов брюшной полости (183</w:t>
      </w:r>
      <w:r w:rsidRPr="00CC0FD4">
        <w:rPr>
          <w:rFonts w:cs="Times New Roman"/>
          <w:color w:val="000000" w:themeColor="text1"/>
          <w:sz w:val="28"/>
          <w:szCs w:val="28"/>
        </w:rPr>
        <w:t>).</w:t>
      </w:r>
    </w:p>
    <w:p w:rsidR="00A10AB5" w:rsidRPr="00CC0FD4" w:rsidRDefault="00077E5B" w:rsidP="00CC0FD4">
      <w:pPr>
        <w:spacing w:line="216" w:lineRule="auto"/>
        <w:jc w:val="both"/>
        <w:rPr>
          <w:rFonts w:cs="Times New Roman"/>
          <w:color w:val="000000" w:themeColor="text1"/>
          <w:sz w:val="28"/>
          <w:szCs w:val="28"/>
        </w:rPr>
      </w:pPr>
      <w:r w:rsidRPr="00CC0FD4">
        <w:rPr>
          <w:rFonts w:cs="Times New Roman"/>
          <w:b/>
          <w:color w:val="000000" w:themeColor="text1"/>
          <w:sz w:val="28"/>
          <w:szCs w:val="28"/>
        </w:rPr>
        <w:t>3</w:t>
      </w:r>
      <w:r w:rsidR="00CE1FB5">
        <w:rPr>
          <w:rFonts w:cs="Times New Roman"/>
          <w:b/>
          <w:color w:val="000000" w:themeColor="text1"/>
          <w:sz w:val="28"/>
          <w:szCs w:val="28"/>
        </w:rPr>
        <w:t>2</w:t>
      </w:r>
      <w:r w:rsidRPr="00CC0FD4">
        <w:rPr>
          <w:rFonts w:cs="Times New Roman"/>
          <w:color w:val="000000" w:themeColor="text1"/>
          <w:sz w:val="28"/>
          <w:szCs w:val="28"/>
        </w:rPr>
        <w:t xml:space="preserve">. </w:t>
      </w:r>
      <w:r w:rsidR="00A10AB5" w:rsidRPr="00CC0FD4">
        <w:rPr>
          <w:rFonts w:cs="Times New Roman"/>
          <w:color w:val="000000" w:themeColor="text1"/>
          <w:sz w:val="28"/>
          <w:szCs w:val="28"/>
        </w:rPr>
        <w:t>За 201</w:t>
      </w:r>
      <w:r w:rsidRPr="00CC0FD4">
        <w:rPr>
          <w:rFonts w:cs="Times New Roman"/>
          <w:color w:val="000000" w:themeColor="text1"/>
          <w:sz w:val="28"/>
          <w:szCs w:val="28"/>
        </w:rPr>
        <w:t>7</w:t>
      </w:r>
      <w:r w:rsidR="00A10AB5" w:rsidRPr="00CC0FD4">
        <w:rPr>
          <w:rFonts w:cs="Times New Roman"/>
          <w:color w:val="000000" w:themeColor="text1"/>
          <w:sz w:val="28"/>
          <w:szCs w:val="28"/>
        </w:rPr>
        <w:t xml:space="preserve"> было выполнено </w:t>
      </w:r>
      <w:r w:rsidR="006473EA" w:rsidRPr="00CC0FD4">
        <w:rPr>
          <w:rFonts w:cs="Times New Roman"/>
          <w:color w:val="000000" w:themeColor="text1"/>
          <w:sz w:val="28"/>
          <w:szCs w:val="28"/>
        </w:rPr>
        <w:t>263</w:t>
      </w:r>
      <w:r w:rsidR="00A10AB5" w:rsidRPr="00CC0FD4">
        <w:rPr>
          <w:rFonts w:cs="Times New Roman"/>
          <w:color w:val="000000" w:themeColor="text1"/>
          <w:sz w:val="28"/>
          <w:szCs w:val="28"/>
        </w:rPr>
        <w:t xml:space="preserve"> компьютерной томографии с использованием внутривенного введения контрастного препарата, наиболее частые это исследования органов брюшной полости (1</w:t>
      </w:r>
      <w:r w:rsidR="006473EA" w:rsidRPr="00CC0FD4">
        <w:rPr>
          <w:rFonts w:cs="Times New Roman"/>
          <w:color w:val="000000" w:themeColor="text1"/>
          <w:sz w:val="28"/>
          <w:szCs w:val="28"/>
        </w:rPr>
        <w:t>17</w:t>
      </w:r>
      <w:r w:rsidR="00A10AB5" w:rsidRPr="00CC0FD4">
        <w:rPr>
          <w:rFonts w:cs="Times New Roman"/>
          <w:color w:val="000000" w:themeColor="text1"/>
          <w:sz w:val="28"/>
          <w:szCs w:val="28"/>
        </w:rPr>
        <w:t>)</w:t>
      </w:r>
      <w:r w:rsidR="006473EA" w:rsidRPr="00CC0FD4">
        <w:rPr>
          <w:rFonts w:cs="Times New Roman"/>
          <w:color w:val="000000" w:themeColor="text1"/>
          <w:sz w:val="28"/>
          <w:szCs w:val="28"/>
        </w:rPr>
        <w:t xml:space="preserve"> и почек и мочевыводящих путей (77</w:t>
      </w:r>
      <w:r w:rsidR="00A10AB5" w:rsidRPr="00CC0FD4">
        <w:rPr>
          <w:rFonts w:cs="Times New Roman"/>
          <w:color w:val="000000" w:themeColor="text1"/>
          <w:sz w:val="28"/>
          <w:szCs w:val="28"/>
        </w:rPr>
        <w:t>). Число проведенных исследований</w:t>
      </w:r>
      <w:r w:rsidR="006473EA" w:rsidRPr="00CC0FD4">
        <w:rPr>
          <w:rFonts w:cs="Times New Roman"/>
          <w:color w:val="000000" w:themeColor="text1"/>
          <w:sz w:val="28"/>
          <w:szCs w:val="28"/>
        </w:rPr>
        <w:t xml:space="preserve"> снизилось</w:t>
      </w:r>
      <w:r w:rsidR="00A10AB5" w:rsidRPr="00CC0FD4">
        <w:rPr>
          <w:rFonts w:cs="Times New Roman"/>
          <w:color w:val="000000" w:themeColor="text1"/>
          <w:sz w:val="28"/>
          <w:szCs w:val="28"/>
        </w:rPr>
        <w:t xml:space="preserve"> на </w:t>
      </w:r>
      <w:r w:rsidR="006473EA" w:rsidRPr="00CC0FD4">
        <w:rPr>
          <w:rFonts w:cs="Times New Roman"/>
          <w:color w:val="000000" w:themeColor="text1"/>
          <w:sz w:val="28"/>
          <w:szCs w:val="28"/>
        </w:rPr>
        <w:t>11</w:t>
      </w:r>
      <w:r w:rsidR="00A10AB5" w:rsidRPr="00CC0FD4">
        <w:rPr>
          <w:rFonts w:cs="Times New Roman"/>
          <w:color w:val="000000" w:themeColor="text1"/>
          <w:sz w:val="28"/>
          <w:szCs w:val="28"/>
        </w:rPr>
        <w:t>% по сравнению с 201</w:t>
      </w:r>
      <w:r w:rsidR="006473EA" w:rsidRPr="00CC0FD4">
        <w:rPr>
          <w:rFonts w:cs="Times New Roman"/>
          <w:color w:val="000000" w:themeColor="text1"/>
          <w:sz w:val="28"/>
          <w:szCs w:val="28"/>
        </w:rPr>
        <w:t>6</w:t>
      </w:r>
      <w:r w:rsidR="00A10AB5" w:rsidRPr="00CC0FD4">
        <w:rPr>
          <w:rFonts w:cs="Times New Roman"/>
          <w:color w:val="000000" w:themeColor="text1"/>
          <w:sz w:val="28"/>
          <w:szCs w:val="28"/>
        </w:rPr>
        <w:t>.</w:t>
      </w:r>
    </w:p>
    <w:p w:rsidR="00A10AB5" w:rsidRPr="00CC0FD4" w:rsidRDefault="006473EA" w:rsidP="00CC0FD4">
      <w:pPr>
        <w:spacing w:line="216" w:lineRule="auto"/>
        <w:jc w:val="both"/>
        <w:rPr>
          <w:rFonts w:cs="Times New Roman"/>
          <w:color w:val="000000" w:themeColor="text1"/>
          <w:sz w:val="28"/>
          <w:szCs w:val="28"/>
        </w:rPr>
      </w:pPr>
      <w:r w:rsidRPr="00CC0FD4">
        <w:rPr>
          <w:rFonts w:cs="Times New Roman"/>
          <w:b/>
          <w:color w:val="000000" w:themeColor="text1"/>
          <w:sz w:val="28"/>
          <w:szCs w:val="28"/>
        </w:rPr>
        <w:t>3</w:t>
      </w:r>
      <w:r w:rsidR="00CE1FB5">
        <w:rPr>
          <w:rFonts w:cs="Times New Roman"/>
          <w:b/>
          <w:color w:val="000000" w:themeColor="text1"/>
          <w:sz w:val="28"/>
          <w:szCs w:val="28"/>
        </w:rPr>
        <w:t>3</w:t>
      </w:r>
      <w:r w:rsidRPr="00CC0FD4">
        <w:rPr>
          <w:rFonts w:cs="Times New Roman"/>
          <w:b/>
          <w:color w:val="000000" w:themeColor="text1"/>
          <w:sz w:val="28"/>
          <w:szCs w:val="28"/>
        </w:rPr>
        <w:t>.</w:t>
      </w:r>
      <w:r w:rsidR="00A10AB5" w:rsidRPr="00CC0FD4">
        <w:rPr>
          <w:rFonts w:cs="Times New Roman"/>
          <w:color w:val="000000" w:themeColor="text1"/>
          <w:sz w:val="28"/>
          <w:szCs w:val="28"/>
        </w:rPr>
        <w:t>Магнитно-резонансная томография позволяет получить изображения высокого качества, максимально приближенные к анатомическим (преимущественно – мягких тканей), сразу в трех плоскостях, визуализировать сосуды и желчные протоки.</w:t>
      </w:r>
    </w:p>
    <w:p w:rsidR="00A10AB5" w:rsidRPr="00CC0FD4" w:rsidRDefault="00A10AB5" w:rsidP="00CC0FD4">
      <w:pPr>
        <w:spacing w:line="216" w:lineRule="auto"/>
        <w:jc w:val="both"/>
        <w:rPr>
          <w:rFonts w:cs="Times New Roman"/>
          <w:color w:val="000000" w:themeColor="text1"/>
          <w:sz w:val="28"/>
          <w:szCs w:val="28"/>
        </w:rPr>
      </w:pPr>
      <w:r w:rsidRPr="00CC0FD4">
        <w:rPr>
          <w:rFonts w:cs="Times New Roman"/>
          <w:color w:val="000000" w:themeColor="text1"/>
          <w:sz w:val="28"/>
          <w:szCs w:val="28"/>
        </w:rPr>
        <w:t>На данном слайде представлена деятельность кабинета МРТ за 201</w:t>
      </w:r>
      <w:r w:rsidR="006473EA" w:rsidRPr="00CC0FD4">
        <w:rPr>
          <w:rFonts w:cs="Times New Roman"/>
          <w:color w:val="000000" w:themeColor="text1"/>
          <w:sz w:val="28"/>
          <w:szCs w:val="28"/>
        </w:rPr>
        <w:t>7</w:t>
      </w:r>
      <w:r w:rsidRPr="00CC0FD4">
        <w:rPr>
          <w:rFonts w:cs="Times New Roman"/>
          <w:color w:val="000000" w:themeColor="text1"/>
          <w:sz w:val="28"/>
          <w:szCs w:val="28"/>
        </w:rPr>
        <w:t xml:space="preserve"> год. Всего проведено в 201</w:t>
      </w:r>
      <w:r w:rsidR="00C037A2" w:rsidRPr="00CC0FD4">
        <w:rPr>
          <w:rFonts w:cs="Times New Roman"/>
          <w:color w:val="000000" w:themeColor="text1"/>
          <w:sz w:val="28"/>
          <w:szCs w:val="28"/>
        </w:rPr>
        <w:t>7</w:t>
      </w:r>
      <w:r w:rsidRPr="00CC0FD4">
        <w:rPr>
          <w:rFonts w:cs="Times New Roman"/>
          <w:color w:val="000000" w:themeColor="text1"/>
          <w:sz w:val="28"/>
          <w:szCs w:val="28"/>
        </w:rPr>
        <w:t xml:space="preserve"> – 2</w:t>
      </w:r>
      <w:r w:rsidR="00C037A2" w:rsidRPr="00CC0FD4">
        <w:rPr>
          <w:rFonts w:cs="Times New Roman"/>
          <w:color w:val="000000" w:themeColor="text1"/>
          <w:sz w:val="28"/>
          <w:szCs w:val="28"/>
        </w:rPr>
        <w:t>398</w:t>
      </w:r>
      <w:r w:rsidRPr="00CC0FD4">
        <w:rPr>
          <w:rFonts w:cs="Times New Roman"/>
          <w:color w:val="000000" w:themeColor="text1"/>
          <w:sz w:val="28"/>
          <w:szCs w:val="28"/>
        </w:rPr>
        <w:t>, в 201</w:t>
      </w:r>
      <w:r w:rsidR="00C037A2" w:rsidRPr="00CC0FD4">
        <w:rPr>
          <w:rFonts w:cs="Times New Roman"/>
          <w:color w:val="000000" w:themeColor="text1"/>
          <w:sz w:val="28"/>
          <w:szCs w:val="28"/>
        </w:rPr>
        <w:t>6</w:t>
      </w:r>
      <w:r w:rsidRPr="00CC0FD4">
        <w:rPr>
          <w:rFonts w:cs="Times New Roman"/>
          <w:color w:val="000000" w:themeColor="text1"/>
          <w:sz w:val="28"/>
          <w:szCs w:val="28"/>
        </w:rPr>
        <w:t xml:space="preserve">– </w:t>
      </w:r>
      <w:r w:rsidR="00C037A2" w:rsidRPr="00CC0FD4">
        <w:rPr>
          <w:rFonts w:cs="Times New Roman"/>
          <w:color w:val="000000" w:themeColor="text1"/>
          <w:sz w:val="28"/>
          <w:szCs w:val="28"/>
        </w:rPr>
        <w:t>2179</w:t>
      </w:r>
      <w:r w:rsidRPr="00CC0FD4">
        <w:rPr>
          <w:rFonts w:cs="Times New Roman"/>
          <w:color w:val="000000" w:themeColor="text1"/>
          <w:sz w:val="28"/>
          <w:szCs w:val="28"/>
        </w:rPr>
        <w:t xml:space="preserve"> исследований. Наиболее частые это исследования позвоночника и спинного мозга (</w:t>
      </w:r>
      <w:r w:rsidR="00C037A2" w:rsidRPr="00CC0FD4">
        <w:rPr>
          <w:rFonts w:cs="Times New Roman"/>
          <w:color w:val="000000" w:themeColor="text1"/>
          <w:sz w:val="28"/>
          <w:szCs w:val="28"/>
        </w:rPr>
        <w:t>1016</w:t>
      </w:r>
      <w:r w:rsidRPr="00CC0FD4">
        <w:rPr>
          <w:rFonts w:cs="Times New Roman"/>
          <w:color w:val="000000" w:themeColor="text1"/>
          <w:sz w:val="28"/>
          <w:szCs w:val="28"/>
        </w:rPr>
        <w:t>) и головного мозга (9</w:t>
      </w:r>
      <w:r w:rsidR="00C037A2" w:rsidRPr="00CC0FD4">
        <w:rPr>
          <w:rFonts w:cs="Times New Roman"/>
          <w:color w:val="000000" w:themeColor="text1"/>
          <w:sz w:val="28"/>
          <w:szCs w:val="28"/>
        </w:rPr>
        <w:t>00</w:t>
      </w:r>
      <w:r w:rsidRPr="00CC0FD4">
        <w:rPr>
          <w:rFonts w:cs="Times New Roman"/>
          <w:color w:val="000000" w:themeColor="text1"/>
          <w:sz w:val="28"/>
          <w:szCs w:val="28"/>
        </w:rPr>
        <w:t>). В 201</w:t>
      </w:r>
      <w:r w:rsidR="00C037A2" w:rsidRPr="00CC0FD4">
        <w:rPr>
          <w:rFonts w:cs="Times New Roman"/>
          <w:color w:val="000000" w:themeColor="text1"/>
          <w:sz w:val="28"/>
          <w:szCs w:val="28"/>
        </w:rPr>
        <w:t>7</w:t>
      </w:r>
      <w:r w:rsidRPr="00CC0FD4">
        <w:rPr>
          <w:rFonts w:cs="Times New Roman"/>
          <w:color w:val="000000" w:themeColor="text1"/>
          <w:sz w:val="28"/>
          <w:szCs w:val="28"/>
        </w:rPr>
        <w:t xml:space="preserve"> отмечается увеличение количеств</w:t>
      </w:r>
      <w:r w:rsidR="00C037A2" w:rsidRPr="00CC0FD4">
        <w:rPr>
          <w:rFonts w:cs="Times New Roman"/>
          <w:color w:val="000000" w:themeColor="text1"/>
          <w:sz w:val="28"/>
          <w:szCs w:val="28"/>
        </w:rPr>
        <w:t>а проведенных исследований на 10</w:t>
      </w:r>
      <w:r w:rsidRPr="00CC0FD4">
        <w:rPr>
          <w:rFonts w:cs="Times New Roman"/>
          <w:color w:val="000000" w:themeColor="text1"/>
          <w:sz w:val="28"/>
          <w:szCs w:val="28"/>
        </w:rPr>
        <w:t>% по сравнению с 201</w:t>
      </w:r>
      <w:r w:rsidR="00C037A2" w:rsidRPr="00CC0FD4">
        <w:rPr>
          <w:rFonts w:cs="Times New Roman"/>
          <w:color w:val="000000" w:themeColor="text1"/>
          <w:sz w:val="28"/>
          <w:szCs w:val="28"/>
        </w:rPr>
        <w:t>6</w:t>
      </w:r>
      <w:r w:rsidRPr="00CC0FD4">
        <w:rPr>
          <w:rFonts w:cs="Times New Roman"/>
          <w:color w:val="000000" w:themeColor="text1"/>
          <w:sz w:val="28"/>
          <w:szCs w:val="28"/>
        </w:rPr>
        <w:t>.</w:t>
      </w:r>
    </w:p>
    <w:p w:rsidR="00A10AB5" w:rsidRPr="00CC0FD4" w:rsidRDefault="00C037A2" w:rsidP="00CC0FD4">
      <w:pPr>
        <w:spacing w:line="216" w:lineRule="auto"/>
        <w:jc w:val="both"/>
        <w:rPr>
          <w:rFonts w:cs="Times New Roman"/>
          <w:color w:val="000000" w:themeColor="text1"/>
          <w:sz w:val="28"/>
          <w:szCs w:val="28"/>
        </w:rPr>
      </w:pPr>
      <w:r w:rsidRPr="00CC0FD4">
        <w:rPr>
          <w:rFonts w:cs="Times New Roman"/>
          <w:b/>
          <w:color w:val="000000" w:themeColor="text1"/>
          <w:sz w:val="28"/>
          <w:szCs w:val="28"/>
        </w:rPr>
        <w:t>3</w:t>
      </w:r>
      <w:r w:rsidR="00CE1FB5">
        <w:rPr>
          <w:rFonts w:cs="Times New Roman"/>
          <w:b/>
          <w:color w:val="000000" w:themeColor="text1"/>
          <w:sz w:val="28"/>
          <w:szCs w:val="28"/>
        </w:rPr>
        <w:t>4</w:t>
      </w:r>
      <w:r w:rsidRPr="00CC0FD4">
        <w:rPr>
          <w:rFonts w:cs="Times New Roman"/>
          <w:color w:val="000000" w:themeColor="text1"/>
          <w:sz w:val="28"/>
          <w:szCs w:val="28"/>
        </w:rPr>
        <w:t xml:space="preserve">. </w:t>
      </w:r>
      <w:r w:rsidR="00A10AB5" w:rsidRPr="00CC0FD4">
        <w:rPr>
          <w:rFonts w:cs="Times New Roman"/>
          <w:color w:val="000000" w:themeColor="text1"/>
          <w:sz w:val="28"/>
          <w:szCs w:val="28"/>
        </w:rPr>
        <w:t>За 201</w:t>
      </w:r>
      <w:r w:rsidR="005F53C1" w:rsidRPr="00CC0FD4">
        <w:rPr>
          <w:rFonts w:cs="Times New Roman"/>
          <w:color w:val="000000" w:themeColor="text1"/>
          <w:sz w:val="28"/>
          <w:szCs w:val="28"/>
        </w:rPr>
        <w:t>7 было выполнено 255</w:t>
      </w:r>
      <w:r w:rsidR="00A10AB5" w:rsidRPr="00CC0FD4">
        <w:rPr>
          <w:rFonts w:cs="Times New Roman"/>
          <w:color w:val="000000" w:themeColor="text1"/>
          <w:sz w:val="28"/>
          <w:szCs w:val="28"/>
        </w:rPr>
        <w:t xml:space="preserve"> магнитно-резонансной томографии с использованием внутривенного введения контрастного препарата, наиболее частые это</w:t>
      </w:r>
      <w:r w:rsidR="005F53C1" w:rsidRPr="00CC0FD4">
        <w:rPr>
          <w:rFonts w:cs="Times New Roman"/>
          <w:color w:val="000000" w:themeColor="text1"/>
          <w:sz w:val="28"/>
          <w:szCs w:val="28"/>
        </w:rPr>
        <w:t xml:space="preserve"> исследования головного мозга (130</w:t>
      </w:r>
      <w:r w:rsidR="00A10AB5" w:rsidRPr="00CC0FD4">
        <w:rPr>
          <w:rFonts w:cs="Times New Roman"/>
          <w:color w:val="000000" w:themeColor="text1"/>
          <w:sz w:val="28"/>
          <w:szCs w:val="28"/>
        </w:rPr>
        <w:t xml:space="preserve">). Число проведенных исследований выросло на </w:t>
      </w:r>
      <w:r w:rsidR="005F53C1" w:rsidRPr="00CC0FD4">
        <w:rPr>
          <w:rFonts w:cs="Times New Roman"/>
          <w:color w:val="000000" w:themeColor="text1"/>
          <w:sz w:val="28"/>
          <w:szCs w:val="28"/>
        </w:rPr>
        <w:t>63.4</w:t>
      </w:r>
      <w:r w:rsidR="00A10AB5" w:rsidRPr="00CC0FD4">
        <w:rPr>
          <w:rFonts w:cs="Times New Roman"/>
          <w:color w:val="000000" w:themeColor="text1"/>
          <w:sz w:val="28"/>
          <w:szCs w:val="28"/>
        </w:rPr>
        <w:t>% по сравнению с 201</w:t>
      </w:r>
      <w:r w:rsidR="005F53C1" w:rsidRPr="00CC0FD4">
        <w:rPr>
          <w:rFonts w:cs="Times New Roman"/>
          <w:color w:val="000000" w:themeColor="text1"/>
          <w:sz w:val="28"/>
          <w:szCs w:val="28"/>
        </w:rPr>
        <w:t>6</w:t>
      </w:r>
      <w:r w:rsidR="00A10AB5" w:rsidRPr="00CC0FD4">
        <w:rPr>
          <w:rFonts w:cs="Times New Roman"/>
          <w:color w:val="000000" w:themeColor="text1"/>
          <w:sz w:val="28"/>
          <w:szCs w:val="28"/>
        </w:rPr>
        <w:t>.</w:t>
      </w:r>
    </w:p>
    <w:p w:rsidR="00AC2E3D" w:rsidRPr="00CC0FD4" w:rsidRDefault="00CE1FB5" w:rsidP="00CC0FD4">
      <w:pPr>
        <w:spacing w:line="216" w:lineRule="auto"/>
        <w:jc w:val="both"/>
        <w:rPr>
          <w:rFonts w:cs="Times New Roman"/>
          <w:color w:val="000000" w:themeColor="text1"/>
          <w:sz w:val="28"/>
          <w:szCs w:val="28"/>
        </w:rPr>
      </w:pPr>
      <w:r>
        <w:rPr>
          <w:rFonts w:cs="Times New Roman"/>
          <w:b/>
          <w:color w:val="000000" w:themeColor="text1"/>
          <w:sz w:val="28"/>
          <w:szCs w:val="28"/>
        </w:rPr>
        <w:t>35</w:t>
      </w:r>
      <w:r w:rsidR="0073216A" w:rsidRPr="00CC0FD4">
        <w:rPr>
          <w:rFonts w:cs="Times New Roman"/>
          <w:b/>
          <w:color w:val="000000" w:themeColor="text1"/>
          <w:sz w:val="28"/>
          <w:szCs w:val="28"/>
        </w:rPr>
        <w:t>.</w:t>
      </w:r>
      <w:r w:rsidR="00AC2E3D" w:rsidRPr="00CC0FD4">
        <w:rPr>
          <w:rFonts w:cs="Times New Roman"/>
          <w:color w:val="000000" w:themeColor="text1"/>
          <w:sz w:val="28"/>
          <w:szCs w:val="28"/>
        </w:rPr>
        <w:t>На данном графике представлена деятельность отделения профилактики за 201</w:t>
      </w:r>
      <w:r w:rsidR="0073216A" w:rsidRPr="00CC0FD4">
        <w:rPr>
          <w:rFonts w:cs="Times New Roman"/>
          <w:color w:val="000000" w:themeColor="text1"/>
          <w:sz w:val="28"/>
          <w:szCs w:val="28"/>
        </w:rPr>
        <w:t>7</w:t>
      </w:r>
      <w:r w:rsidR="00AC2E3D" w:rsidRPr="00CC0FD4">
        <w:rPr>
          <w:rFonts w:cs="Times New Roman"/>
          <w:color w:val="000000" w:themeColor="text1"/>
          <w:sz w:val="28"/>
          <w:szCs w:val="28"/>
        </w:rPr>
        <w:t xml:space="preserve"> год.</w:t>
      </w:r>
      <w:r>
        <w:rPr>
          <w:rFonts w:cs="Times New Roman"/>
          <w:color w:val="000000" w:themeColor="text1"/>
          <w:sz w:val="28"/>
          <w:szCs w:val="28"/>
        </w:rPr>
        <w:t xml:space="preserve"> </w:t>
      </w:r>
      <w:r w:rsidR="00AC2E3D" w:rsidRPr="00CC0FD4">
        <w:rPr>
          <w:rFonts w:cs="Times New Roman"/>
          <w:color w:val="000000" w:themeColor="text1"/>
          <w:sz w:val="28"/>
          <w:szCs w:val="28"/>
        </w:rPr>
        <w:t xml:space="preserve">Число  </w:t>
      </w:r>
      <w:r w:rsidR="00CE604A" w:rsidRPr="00CC0FD4">
        <w:rPr>
          <w:rFonts w:cs="Times New Roman"/>
          <w:color w:val="000000" w:themeColor="text1"/>
          <w:sz w:val="28"/>
          <w:szCs w:val="28"/>
        </w:rPr>
        <w:t>медработников</w:t>
      </w:r>
      <w:r w:rsidR="00AC2E3D" w:rsidRPr="00CC0FD4">
        <w:rPr>
          <w:rFonts w:cs="Times New Roman"/>
          <w:color w:val="000000" w:themeColor="text1"/>
          <w:sz w:val="28"/>
          <w:szCs w:val="28"/>
        </w:rPr>
        <w:t>, обученных методике профилактики заболеваний и укрепления здоровья (n=</w:t>
      </w:r>
      <w:r w:rsidR="0073216A" w:rsidRPr="00CC0FD4">
        <w:rPr>
          <w:rFonts w:cs="Times New Roman"/>
          <w:color w:val="000000" w:themeColor="text1"/>
          <w:sz w:val="28"/>
          <w:szCs w:val="28"/>
        </w:rPr>
        <w:t>5</w:t>
      </w:r>
      <w:r w:rsidR="00AC2E3D" w:rsidRPr="00CC0FD4">
        <w:rPr>
          <w:rFonts w:cs="Times New Roman"/>
          <w:color w:val="000000" w:themeColor="text1"/>
          <w:sz w:val="28"/>
          <w:szCs w:val="28"/>
        </w:rPr>
        <w:t>);Число лиц, обученных в школах основам здорового образа жизни составило (n=</w:t>
      </w:r>
      <w:r w:rsidR="0073216A" w:rsidRPr="00CC0FD4">
        <w:rPr>
          <w:rFonts w:cs="Times New Roman"/>
          <w:color w:val="000000" w:themeColor="text1"/>
          <w:sz w:val="28"/>
          <w:szCs w:val="28"/>
        </w:rPr>
        <w:t>5107</w:t>
      </w:r>
      <w:r w:rsidR="00AC2E3D" w:rsidRPr="00CC0FD4">
        <w:rPr>
          <w:rFonts w:cs="Times New Roman"/>
          <w:color w:val="000000" w:themeColor="text1"/>
          <w:sz w:val="28"/>
          <w:szCs w:val="28"/>
        </w:rPr>
        <w:t xml:space="preserve">). </w:t>
      </w:r>
      <w:r w:rsidR="00CE604A" w:rsidRPr="00CC0FD4">
        <w:rPr>
          <w:rFonts w:cs="Times New Roman"/>
          <w:color w:val="000000" w:themeColor="text1"/>
          <w:sz w:val="28"/>
          <w:szCs w:val="28"/>
        </w:rPr>
        <w:t xml:space="preserve">Число лиц, обученных в Школах – </w:t>
      </w:r>
      <w:r w:rsidR="0073216A" w:rsidRPr="00CC0FD4">
        <w:rPr>
          <w:rFonts w:cs="Times New Roman"/>
          <w:color w:val="000000" w:themeColor="text1"/>
          <w:sz w:val="28"/>
          <w:szCs w:val="28"/>
        </w:rPr>
        <w:t>3157</w:t>
      </w:r>
      <w:r w:rsidR="00CE604A" w:rsidRPr="00CC0FD4">
        <w:rPr>
          <w:rFonts w:cs="Times New Roman"/>
          <w:color w:val="000000" w:themeColor="text1"/>
          <w:sz w:val="28"/>
          <w:szCs w:val="28"/>
        </w:rPr>
        <w:t xml:space="preserve"> чел. </w:t>
      </w:r>
      <w:r w:rsidR="0073216A" w:rsidRPr="00CC0FD4">
        <w:rPr>
          <w:rFonts w:cs="Times New Roman"/>
          <w:color w:val="000000" w:themeColor="text1"/>
          <w:sz w:val="28"/>
          <w:szCs w:val="28"/>
        </w:rPr>
        <w:t>Ш</w:t>
      </w:r>
      <w:r w:rsidR="00AC2E3D" w:rsidRPr="00CC0FD4">
        <w:rPr>
          <w:rFonts w:cs="Times New Roman"/>
          <w:color w:val="000000" w:themeColor="text1"/>
          <w:sz w:val="28"/>
          <w:szCs w:val="28"/>
        </w:rPr>
        <w:t xml:space="preserve">колу для пациентов с артериальной гипертензией </w:t>
      </w:r>
      <w:r w:rsidR="00CE604A" w:rsidRPr="00CC0FD4">
        <w:rPr>
          <w:rFonts w:cs="Times New Roman"/>
          <w:color w:val="000000" w:themeColor="text1"/>
          <w:sz w:val="28"/>
          <w:szCs w:val="28"/>
        </w:rPr>
        <w:t>1</w:t>
      </w:r>
      <w:r w:rsidR="0073216A" w:rsidRPr="00CC0FD4">
        <w:rPr>
          <w:rFonts w:cs="Times New Roman"/>
          <w:color w:val="000000" w:themeColor="text1"/>
          <w:sz w:val="28"/>
          <w:szCs w:val="28"/>
        </w:rPr>
        <w:t>542</w:t>
      </w:r>
      <w:r w:rsidR="00AC2E3D" w:rsidRPr="00CC0FD4">
        <w:rPr>
          <w:rFonts w:cs="Times New Roman"/>
          <w:color w:val="000000" w:themeColor="text1"/>
          <w:sz w:val="28"/>
          <w:szCs w:val="28"/>
        </w:rPr>
        <w:t xml:space="preserve"> чел., школу здорового образа жизни–4</w:t>
      </w:r>
      <w:r w:rsidR="0073216A" w:rsidRPr="00CC0FD4">
        <w:rPr>
          <w:rFonts w:cs="Times New Roman"/>
          <w:color w:val="000000" w:themeColor="text1"/>
          <w:sz w:val="28"/>
          <w:szCs w:val="28"/>
        </w:rPr>
        <w:t>15</w:t>
      </w:r>
      <w:r w:rsidR="00AC2E3D" w:rsidRPr="00CC0FD4">
        <w:rPr>
          <w:rFonts w:cs="Times New Roman"/>
          <w:color w:val="000000" w:themeColor="text1"/>
          <w:sz w:val="28"/>
          <w:szCs w:val="28"/>
        </w:rPr>
        <w:t xml:space="preserve"> чел., школу для пациентов с сахарным диабетом – </w:t>
      </w:r>
      <w:r w:rsidR="0073216A" w:rsidRPr="00CC0FD4">
        <w:rPr>
          <w:rFonts w:cs="Times New Roman"/>
          <w:color w:val="000000" w:themeColor="text1"/>
          <w:sz w:val="28"/>
          <w:szCs w:val="28"/>
        </w:rPr>
        <w:t>650</w:t>
      </w:r>
      <w:r w:rsidR="00AC2E3D" w:rsidRPr="00CC0FD4">
        <w:rPr>
          <w:rFonts w:cs="Times New Roman"/>
          <w:color w:val="000000" w:themeColor="text1"/>
          <w:sz w:val="28"/>
          <w:szCs w:val="28"/>
        </w:rPr>
        <w:t xml:space="preserve"> чел. Проведено </w:t>
      </w:r>
      <w:r w:rsidR="0073216A" w:rsidRPr="00CC0FD4">
        <w:rPr>
          <w:rFonts w:cs="Times New Roman"/>
          <w:color w:val="000000" w:themeColor="text1"/>
          <w:sz w:val="28"/>
          <w:szCs w:val="28"/>
        </w:rPr>
        <w:t>17</w:t>
      </w:r>
      <w:r w:rsidR="00AC2E3D" w:rsidRPr="00CC0FD4">
        <w:rPr>
          <w:rFonts w:cs="Times New Roman"/>
          <w:color w:val="000000" w:themeColor="text1"/>
          <w:sz w:val="28"/>
          <w:szCs w:val="28"/>
        </w:rPr>
        <w:t xml:space="preserve"> массовых мероприятий с общим количеством участников – </w:t>
      </w:r>
      <w:r w:rsidR="0073216A" w:rsidRPr="00CC0FD4">
        <w:rPr>
          <w:rFonts w:cs="Times New Roman"/>
          <w:color w:val="000000" w:themeColor="text1"/>
          <w:sz w:val="28"/>
          <w:szCs w:val="28"/>
        </w:rPr>
        <w:t>1275</w:t>
      </w:r>
      <w:r w:rsidR="00AC2E3D" w:rsidRPr="00CC0FD4">
        <w:rPr>
          <w:rFonts w:cs="Times New Roman"/>
          <w:color w:val="000000" w:themeColor="text1"/>
          <w:sz w:val="28"/>
          <w:szCs w:val="28"/>
        </w:rPr>
        <w:t xml:space="preserve"> человек.</w:t>
      </w:r>
    </w:p>
    <w:p w:rsidR="00B97217" w:rsidRPr="00CC0FD4" w:rsidRDefault="00A37641" w:rsidP="00CC0FD4">
      <w:pPr>
        <w:spacing w:line="216" w:lineRule="auto"/>
        <w:jc w:val="both"/>
        <w:rPr>
          <w:rFonts w:cs="Times New Roman"/>
          <w:sz w:val="28"/>
          <w:szCs w:val="28"/>
        </w:rPr>
      </w:pPr>
      <w:r w:rsidRPr="00CC0FD4">
        <w:rPr>
          <w:rFonts w:cs="Times New Roman"/>
          <w:b/>
          <w:color w:val="000000" w:themeColor="text1"/>
          <w:sz w:val="28"/>
          <w:szCs w:val="28"/>
        </w:rPr>
        <w:t>3</w:t>
      </w:r>
      <w:r w:rsidR="00CE1FB5">
        <w:rPr>
          <w:rFonts w:cs="Times New Roman"/>
          <w:b/>
          <w:color w:val="000000" w:themeColor="text1"/>
          <w:sz w:val="28"/>
          <w:szCs w:val="28"/>
        </w:rPr>
        <w:t>6</w:t>
      </w:r>
      <w:r w:rsidRPr="00CC0FD4">
        <w:rPr>
          <w:rFonts w:cs="Times New Roman"/>
          <w:b/>
          <w:color w:val="000000" w:themeColor="text1"/>
          <w:sz w:val="28"/>
          <w:szCs w:val="28"/>
        </w:rPr>
        <w:t>.</w:t>
      </w:r>
      <w:r w:rsidRPr="00CC0FD4">
        <w:rPr>
          <w:rFonts w:cs="Times New Roman"/>
          <w:color w:val="000000" w:themeColor="text1"/>
          <w:sz w:val="28"/>
          <w:szCs w:val="28"/>
        </w:rPr>
        <w:t xml:space="preserve"> В</w:t>
      </w:r>
      <w:r w:rsidR="00B97217" w:rsidRPr="00CC0FD4">
        <w:rPr>
          <w:rFonts w:cs="Times New Roman"/>
          <w:sz w:val="28"/>
          <w:szCs w:val="28"/>
        </w:rPr>
        <w:t xml:space="preserve"> 201</w:t>
      </w:r>
      <w:r w:rsidRPr="00CC0FD4">
        <w:rPr>
          <w:rFonts w:cs="Times New Roman"/>
          <w:sz w:val="28"/>
          <w:szCs w:val="28"/>
        </w:rPr>
        <w:t>7</w:t>
      </w:r>
      <w:r w:rsidR="00B97217" w:rsidRPr="00CC0FD4">
        <w:rPr>
          <w:rFonts w:cs="Times New Roman"/>
          <w:sz w:val="28"/>
          <w:szCs w:val="28"/>
        </w:rPr>
        <w:t xml:space="preserve"> году подлежало диспансеризации </w:t>
      </w:r>
      <w:r w:rsidR="00F8492D" w:rsidRPr="00CC0FD4">
        <w:rPr>
          <w:rFonts w:cs="Times New Roman"/>
          <w:sz w:val="28"/>
          <w:szCs w:val="28"/>
        </w:rPr>
        <w:t>3</w:t>
      </w:r>
      <w:r w:rsidRPr="00CC0FD4">
        <w:rPr>
          <w:rFonts w:cs="Times New Roman"/>
          <w:sz w:val="28"/>
          <w:szCs w:val="28"/>
        </w:rPr>
        <w:t>5768</w:t>
      </w:r>
      <w:r w:rsidR="00B97217" w:rsidRPr="00CC0FD4">
        <w:rPr>
          <w:rFonts w:cs="Times New Roman"/>
          <w:sz w:val="28"/>
          <w:szCs w:val="28"/>
        </w:rPr>
        <w:t xml:space="preserve"> человек. План по диспансеризации за 20</w:t>
      </w:r>
      <w:r w:rsidR="00F8492D" w:rsidRPr="00CC0FD4">
        <w:rPr>
          <w:rFonts w:cs="Times New Roman"/>
          <w:sz w:val="28"/>
          <w:szCs w:val="28"/>
        </w:rPr>
        <w:t>1</w:t>
      </w:r>
      <w:r w:rsidRPr="00CC0FD4">
        <w:rPr>
          <w:rFonts w:cs="Times New Roman"/>
          <w:sz w:val="28"/>
          <w:szCs w:val="28"/>
        </w:rPr>
        <w:t>7</w:t>
      </w:r>
      <w:r w:rsidR="00B97217" w:rsidRPr="00CC0FD4">
        <w:rPr>
          <w:rFonts w:cs="Times New Roman"/>
          <w:sz w:val="28"/>
          <w:szCs w:val="28"/>
        </w:rPr>
        <w:t xml:space="preserve"> год выполнен на </w:t>
      </w:r>
      <w:r w:rsidRPr="00CC0FD4">
        <w:rPr>
          <w:rFonts w:cs="Times New Roman"/>
          <w:sz w:val="28"/>
          <w:szCs w:val="28"/>
        </w:rPr>
        <w:t>97.6</w:t>
      </w:r>
      <w:r w:rsidR="00B97217" w:rsidRPr="00CC0FD4">
        <w:rPr>
          <w:rFonts w:cs="Times New Roman"/>
          <w:sz w:val="28"/>
          <w:szCs w:val="28"/>
        </w:rPr>
        <w:t>%</w:t>
      </w:r>
      <w:r w:rsidR="00F8492D" w:rsidRPr="00CC0FD4">
        <w:rPr>
          <w:rFonts w:cs="Times New Roman"/>
          <w:sz w:val="28"/>
          <w:szCs w:val="28"/>
        </w:rPr>
        <w:t>, при требованиях не менее 75%</w:t>
      </w:r>
      <w:r w:rsidR="00B97217" w:rsidRPr="00CC0FD4">
        <w:rPr>
          <w:rFonts w:cs="Times New Roman"/>
          <w:sz w:val="28"/>
          <w:szCs w:val="28"/>
        </w:rPr>
        <w:t>. План по профосмотрам на 201</w:t>
      </w:r>
      <w:r w:rsidRPr="00CC0FD4">
        <w:rPr>
          <w:rFonts w:cs="Times New Roman"/>
          <w:sz w:val="28"/>
          <w:szCs w:val="28"/>
        </w:rPr>
        <w:t>7</w:t>
      </w:r>
      <w:r w:rsidR="00B97217" w:rsidRPr="00CC0FD4">
        <w:rPr>
          <w:rFonts w:cs="Times New Roman"/>
          <w:sz w:val="28"/>
          <w:szCs w:val="28"/>
        </w:rPr>
        <w:t xml:space="preserve"> год составил </w:t>
      </w:r>
      <w:r w:rsidRPr="00CC0FD4">
        <w:rPr>
          <w:rFonts w:cs="Times New Roman"/>
          <w:sz w:val="28"/>
          <w:szCs w:val="28"/>
        </w:rPr>
        <w:t>26045</w:t>
      </w:r>
      <w:r w:rsidR="00B97217" w:rsidRPr="00CC0FD4">
        <w:rPr>
          <w:rFonts w:cs="Times New Roman"/>
          <w:sz w:val="28"/>
          <w:szCs w:val="28"/>
        </w:rPr>
        <w:t xml:space="preserve">чел., выполнен на </w:t>
      </w:r>
      <w:r w:rsidRPr="00CC0FD4">
        <w:rPr>
          <w:rFonts w:cs="Times New Roman"/>
          <w:sz w:val="28"/>
          <w:szCs w:val="28"/>
        </w:rPr>
        <w:t>88</w:t>
      </w:r>
      <w:r w:rsidR="00F8492D" w:rsidRPr="00CC0FD4">
        <w:rPr>
          <w:rFonts w:cs="Times New Roman"/>
          <w:sz w:val="28"/>
          <w:szCs w:val="28"/>
        </w:rPr>
        <w:t>.</w:t>
      </w:r>
      <w:r w:rsidRPr="00CC0FD4">
        <w:rPr>
          <w:rFonts w:cs="Times New Roman"/>
          <w:sz w:val="28"/>
          <w:szCs w:val="28"/>
        </w:rPr>
        <w:t>1</w:t>
      </w:r>
      <w:r w:rsidR="00B97217" w:rsidRPr="00CC0FD4">
        <w:rPr>
          <w:rFonts w:cs="Times New Roman"/>
          <w:sz w:val="28"/>
          <w:szCs w:val="28"/>
        </w:rPr>
        <w:t>%.</w:t>
      </w:r>
    </w:p>
    <w:p w:rsidR="00CC0FD4" w:rsidRPr="00CC0FD4" w:rsidRDefault="00CE1FB5" w:rsidP="00CC0FD4">
      <w:pPr>
        <w:pStyle w:val="a3"/>
        <w:spacing w:line="216" w:lineRule="auto"/>
        <w:ind w:left="0" w:firstLine="284"/>
        <w:jc w:val="both"/>
        <w:rPr>
          <w:rFonts w:cs="Times New Roman"/>
          <w:sz w:val="28"/>
          <w:szCs w:val="28"/>
        </w:rPr>
      </w:pPr>
      <w:r>
        <w:rPr>
          <w:rFonts w:cs="Times New Roman"/>
          <w:b/>
          <w:sz w:val="28"/>
          <w:szCs w:val="28"/>
        </w:rPr>
        <w:t>37</w:t>
      </w:r>
      <w:r w:rsidR="00CC0FD4" w:rsidRPr="00CC0FD4">
        <w:rPr>
          <w:rFonts w:cs="Times New Roman"/>
          <w:b/>
          <w:sz w:val="28"/>
          <w:szCs w:val="28"/>
        </w:rPr>
        <w:t xml:space="preserve">. </w:t>
      </w:r>
      <w:r w:rsidR="00CC0FD4" w:rsidRPr="00CC0FD4">
        <w:rPr>
          <w:rFonts w:cs="Times New Roman"/>
          <w:sz w:val="28"/>
          <w:szCs w:val="28"/>
        </w:rPr>
        <w:t xml:space="preserve">С целью повышения доступности медицинской помощи и улучшения качества оказания медицинской помощи, для более полного удовлетворения потребностей населения в медицинской помощи </w:t>
      </w:r>
      <w:r w:rsidR="00CC0FD4" w:rsidRPr="00CC0FD4">
        <w:rPr>
          <w:rFonts w:cs="Times New Roman"/>
          <w:b/>
          <w:sz w:val="28"/>
          <w:szCs w:val="28"/>
        </w:rPr>
        <w:t>создано отделение по оказанию платных медицинских услуг</w:t>
      </w:r>
      <w:r w:rsidR="00CC0FD4" w:rsidRPr="00CC0FD4">
        <w:rPr>
          <w:rFonts w:cs="Times New Roman"/>
          <w:sz w:val="28"/>
          <w:szCs w:val="28"/>
        </w:rPr>
        <w:t>.</w:t>
      </w:r>
    </w:p>
    <w:p w:rsidR="00CC0FD4" w:rsidRPr="00CC0FD4" w:rsidRDefault="00CC0FD4" w:rsidP="00CC0FD4">
      <w:pPr>
        <w:pStyle w:val="a3"/>
        <w:spacing w:line="216" w:lineRule="auto"/>
        <w:ind w:left="0" w:firstLine="284"/>
        <w:jc w:val="both"/>
        <w:rPr>
          <w:rFonts w:cs="Times New Roman"/>
          <w:sz w:val="28"/>
          <w:szCs w:val="28"/>
        </w:rPr>
      </w:pPr>
      <w:r w:rsidRPr="00CC0FD4">
        <w:rPr>
          <w:rFonts w:cs="Times New Roman"/>
          <w:sz w:val="28"/>
          <w:szCs w:val="28"/>
        </w:rPr>
        <w:t xml:space="preserve">    Подробная информация представлена на персональном сайте https://gp52.moscow;</w:t>
      </w:r>
    </w:p>
    <w:p w:rsidR="00CC0FD4" w:rsidRPr="00CC0FD4" w:rsidRDefault="00CC0FD4" w:rsidP="00CC0FD4">
      <w:pPr>
        <w:pStyle w:val="a3"/>
        <w:spacing w:line="216" w:lineRule="auto"/>
        <w:ind w:left="0" w:firstLine="284"/>
        <w:jc w:val="both"/>
        <w:rPr>
          <w:rFonts w:cs="Times New Roman"/>
          <w:sz w:val="28"/>
          <w:szCs w:val="28"/>
        </w:rPr>
      </w:pPr>
      <w:r w:rsidRPr="00CC0FD4">
        <w:rPr>
          <w:rFonts w:cs="Times New Roman"/>
          <w:sz w:val="28"/>
          <w:szCs w:val="28"/>
        </w:rPr>
        <w:t xml:space="preserve">Средний чек в 2017 составляет    2469 рублей </w:t>
      </w:r>
    </w:p>
    <w:p w:rsidR="00CC0FD4" w:rsidRPr="00CC0FD4" w:rsidRDefault="00CC0FD4" w:rsidP="00CC0FD4">
      <w:pPr>
        <w:pStyle w:val="a3"/>
        <w:spacing w:line="216" w:lineRule="auto"/>
        <w:ind w:left="0" w:firstLine="284"/>
        <w:jc w:val="both"/>
        <w:rPr>
          <w:rFonts w:cs="Times New Roman"/>
          <w:sz w:val="28"/>
          <w:szCs w:val="28"/>
        </w:rPr>
      </w:pPr>
      <w:r w:rsidRPr="00CC0FD4">
        <w:rPr>
          <w:rFonts w:cs="Times New Roman"/>
          <w:sz w:val="28"/>
          <w:szCs w:val="28"/>
        </w:rPr>
        <w:t xml:space="preserve">    (в 2016 - 2091 рублей);</w:t>
      </w:r>
    </w:p>
    <w:p w:rsidR="00CC0FD4" w:rsidRPr="00CC0FD4" w:rsidRDefault="00CC0FD4" w:rsidP="00CC0FD4">
      <w:pPr>
        <w:pStyle w:val="a3"/>
        <w:spacing w:line="216" w:lineRule="auto"/>
        <w:ind w:left="0" w:firstLine="284"/>
        <w:jc w:val="both"/>
        <w:rPr>
          <w:rFonts w:cs="Times New Roman"/>
          <w:sz w:val="28"/>
          <w:szCs w:val="28"/>
        </w:rPr>
      </w:pPr>
      <w:r w:rsidRPr="00CC0FD4">
        <w:rPr>
          <w:rFonts w:cs="Times New Roman"/>
          <w:sz w:val="28"/>
          <w:szCs w:val="28"/>
        </w:rPr>
        <w:t>В 2017 году заключено по амбулаторно-поликлиническому центру:    3575 договоров</w:t>
      </w:r>
    </w:p>
    <w:p w:rsidR="00CC0FD4" w:rsidRPr="00CC0FD4" w:rsidRDefault="00CC0FD4" w:rsidP="00CC0FD4">
      <w:pPr>
        <w:pStyle w:val="a3"/>
        <w:spacing w:line="216" w:lineRule="auto"/>
        <w:ind w:left="0" w:firstLine="284"/>
        <w:jc w:val="both"/>
        <w:rPr>
          <w:rFonts w:cs="Times New Roman"/>
          <w:sz w:val="28"/>
          <w:szCs w:val="28"/>
        </w:rPr>
      </w:pPr>
      <w:r w:rsidRPr="00CC0FD4">
        <w:rPr>
          <w:rFonts w:cs="Times New Roman"/>
          <w:sz w:val="28"/>
          <w:szCs w:val="28"/>
        </w:rPr>
        <w:t xml:space="preserve">    (в 2016 - 3964) на общую сумму: 8 828 850 руб.</w:t>
      </w:r>
    </w:p>
    <w:p w:rsidR="00CC0FD4" w:rsidRPr="00CC0FD4" w:rsidRDefault="00CC0FD4" w:rsidP="00CC0FD4">
      <w:pPr>
        <w:pStyle w:val="a3"/>
        <w:spacing w:line="216" w:lineRule="auto"/>
        <w:ind w:left="0" w:firstLine="284"/>
        <w:jc w:val="both"/>
        <w:rPr>
          <w:rFonts w:cs="Times New Roman"/>
          <w:sz w:val="28"/>
          <w:szCs w:val="28"/>
        </w:rPr>
      </w:pPr>
      <w:r w:rsidRPr="00CC0FD4">
        <w:rPr>
          <w:rFonts w:cs="Times New Roman"/>
          <w:sz w:val="28"/>
          <w:szCs w:val="28"/>
        </w:rPr>
        <w:t xml:space="preserve">    ( в 2016 -8 284 036 рублей).                   </w:t>
      </w:r>
    </w:p>
    <w:p w:rsidR="00CC0FD4" w:rsidRPr="00CC0FD4" w:rsidRDefault="002A667B" w:rsidP="00CC0FD4">
      <w:pPr>
        <w:pStyle w:val="a3"/>
        <w:spacing w:line="216" w:lineRule="auto"/>
        <w:ind w:left="0" w:firstLine="284"/>
        <w:jc w:val="both"/>
        <w:rPr>
          <w:rFonts w:cs="Times New Roman"/>
          <w:sz w:val="28"/>
          <w:szCs w:val="28"/>
        </w:rPr>
      </w:pPr>
      <w:r>
        <w:rPr>
          <w:rFonts w:cs="Times New Roman"/>
          <w:sz w:val="28"/>
          <w:szCs w:val="28"/>
        </w:rPr>
        <w:t xml:space="preserve"> </w:t>
      </w:r>
      <w:r w:rsidR="00CC0FD4" w:rsidRPr="00CC0FD4">
        <w:rPr>
          <w:rFonts w:cs="Times New Roman"/>
          <w:sz w:val="28"/>
          <w:szCs w:val="28"/>
        </w:rPr>
        <w:t xml:space="preserve">Увеличение дохода </w:t>
      </w:r>
      <w:r>
        <w:rPr>
          <w:rFonts w:cs="Times New Roman"/>
          <w:sz w:val="28"/>
          <w:szCs w:val="28"/>
        </w:rPr>
        <w:t>по сравнению с 2016 годом</w:t>
      </w:r>
      <w:r w:rsidR="00A9729F">
        <w:rPr>
          <w:rFonts w:cs="Times New Roman"/>
          <w:sz w:val="28"/>
          <w:szCs w:val="28"/>
        </w:rPr>
        <w:t xml:space="preserve"> на</w:t>
      </w:r>
      <w:r w:rsidR="00CC0FD4" w:rsidRPr="00CC0FD4">
        <w:rPr>
          <w:rFonts w:cs="Times New Roman"/>
          <w:sz w:val="28"/>
          <w:szCs w:val="28"/>
        </w:rPr>
        <w:t xml:space="preserve">  6,5 %</w:t>
      </w:r>
      <w:r w:rsidR="00A9729F">
        <w:rPr>
          <w:rFonts w:cs="Times New Roman"/>
          <w:sz w:val="28"/>
          <w:szCs w:val="28"/>
        </w:rPr>
        <w:t>.</w:t>
      </w:r>
    </w:p>
    <w:p w:rsidR="002A667B" w:rsidRDefault="002A667B" w:rsidP="00CC0FD4">
      <w:pPr>
        <w:spacing w:line="216" w:lineRule="auto"/>
        <w:jc w:val="both"/>
        <w:rPr>
          <w:rFonts w:cs="Times New Roman"/>
          <w:b/>
          <w:sz w:val="28"/>
          <w:szCs w:val="28"/>
        </w:rPr>
      </w:pPr>
    </w:p>
    <w:p w:rsidR="00CC0FD4" w:rsidRPr="00CC0FD4" w:rsidRDefault="00CC0FD4" w:rsidP="00CC0FD4">
      <w:pPr>
        <w:spacing w:line="216" w:lineRule="auto"/>
        <w:jc w:val="both"/>
        <w:rPr>
          <w:rFonts w:cs="Times New Roman"/>
          <w:b/>
          <w:sz w:val="28"/>
          <w:szCs w:val="28"/>
        </w:rPr>
      </w:pPr>
      <w:r w:rsidRPr="00CC0FD4">
        <w:rPr>
          <w:rFonts w:cs="Times New Roman"/>
          <w:b/>
          <w:sz w:val="28"/>
          <w:szCs w:val="28"/>
        </w:rPr>
        <w:lastRenderedPageBreak/>
        <w:t>3</w:t>
      </w:r>
      <w:r w:rsidR="00CE1FB5">
        <w:rPr>
          <w:rFonts w:cs="Times New Roman"/>
          <w:b/>
          <w:sz w:val="28"/>
          <w:szCs w:val="28"/>
        </w:rPr>
        <w:t>8</w:t>
      </w:r>
      <w:r w:rsidRPr="00CC0FD4">
        <w:rPr>
          <w:rFonts w:cs="Times New Roman"/>
          <w:b/>
          <w:sz w:val="28"/>
          <w:szCs w:val="28"/>
        </w:rPr>
        <w:t>. Задачи на 201</w:t>
      </w:r>
      <w:r w:rsidR="00EB16CD">
        <w:rPr>
          <w:rFonts w:cs="Times New Roman"/>
          <w:b/>
          <w:sz w:val="28"/>
          <w:szCs w:val="28"/>
        </w:rPr>
        <w:t>8</w:t>
      </w:r>
      <w:r w:rsidRPr="00CC0FD4">
        <w:rPr>
          <w:rFonts w:cs="Times New Roman"/>
          <w:b/>
          <w:sz w:val="28"/>
          <w:szCs w:val="28"/>
        </w:rPr>
        <w:t xml:space="preserve"> год:</w:t>
      </w:r>
    </w:p>
    <w:p w:rsidR="00CC0FD4" w:rsidRPr="00CC0FD4" w:rsidRDefault="00CC0FD4" w:rsidP="00CC0FD4">
      <w:pPr>
        <w:spacing w:line="216" w:lineRule="auto"/>
        <w:jc w:val="both"/>
        <w:rPr>
          <w:rFonts w:cs="Times New Roman"/>
          <w:sz w:val="28"/>
          <w:szCs w:val="28"/>
        </w:rPr>
      </w:pPr>
      <w:r w:rsidRPr="00CC0FD4">
        <w:rPr>
          <w:rFonts w:cs="Times New Roman"/>
          <w:sz w:val="28"/>
          <w:szCs w:val="28"/>
        </w:rPr>
        <w:t>обеспечение гарантированного объема медицинской помощи населению согласно программе государственных гарантий оказания медицинской помощи;</w:t>
      </w:r>
    </w:p>
    <w:p w:rsidR="00CC0FD4" w:rsidRPr="00CC0FD4" w:rsidRDefault="00CC0FD4" w:rsidP="00CC0FD4">
      <w:pPr>
        <w:spacing w:line="216" w:lineRule="auto"/>
        <w:jc w:val="both"/>
        <w:rPr>
          <w:rFonts w:cs="Times New Roman"/>
          <w:sz w:val="28"/>
          <w:szCs w:val="28"/>
        </w:rPr>
      </w:pPr>
      <w:r w:rsidRPr="00CC0FD4">
        <w:rPr>
          <w:rFonts w:cs="Times New Roman"/>
          <w:sz w:val="28"/>
          <w:szCs w:val="28"/>
        </w:rPr>
        <w:t>повышение доступности и качества оказания медицинской помощи населению;</w:t>
      </w:r>
    </w:p>
    <w:p w:rsidR="00CC0FD4" w:rsidRPr="00CC0FD4" w:rsidRDefault="00CC0FD4" w:rsidP="00CC0FD4">
      <w:pPr>
        <w:spacing w:line="216" w:lineRule="auto"/>
        <w:jc w:val="both"/>
        <w:rPr>
          <w:rFonts w:cs="Times New Roman"/>
          <w:sz w:val="28"/>
          <w:szCs w:val="28"/>
        </w:rPr>
      </w:pPr>
      <w:r w:rsidRPr="00CC0FD4">
        <w:rPr>
          <w:rFonts w:cs="Times New Roman"/>
          <w:sz w:val="28"/>
          <w:szCs w:val="28"/>
        </w:rPr>
        <w:t xml:space="preserve"> развитие службы врачей общей практики и </w:t>
      </w:r>
      <w:r w:rsidR="00E07DEE">
        <w:rPr>
          <w:rFonts w:cs="Times New Roman"/>
          <w:sz w:val="28"/>
          <w:szCs w:val="28"/>
        </w:rPr>
        <w:t>отделения медицинской помощи взрослому населению на дому (</w:t>
      </w:r>
      <w:r w:rsidRPr="00CC0FD4">
        <w:rPr>
          <w:rFonts w:cs="Times New Roman"/>
          <w:sz w:val="28"/>
          <w:szCs w:val="28"/>
        </w:rPr>
        <w:t>службы «Вызов врача на дом»</w:t>
      </w:r>
      <w:r w:rsidR="00E07DEE">
        <w:rPr>
          <w:rFonts w:cs="Times New Roman"/>
          <w:sz w:val="28"/>
          <w:szCs w:val="28"/>
        </w:rPr>
        <w:t>)</w:t>
      </w:r>
      <w:r w:rsidRPr="00CC0FD4">
        <w:rPr>
          <w:rFonts w:cs="Times New Roman"/>
          <w:sz w:val="28"/>
          <w:szCs w:val="28"/>
        </w:rPr>
        <w:t>;</w:t>
      </w:r>
    </w:p>
    <w:p w:rsidR="00CC0FD4" w:rsidRPr="00CC0FD4" w:rsidRDefault="00CC0FD4" w:rsidP="00CC0FD4">
      <w:pPr>
        <w:spacing w:line="216" w:lineRule="auto"/>
        <w:jc w:val="both"/>
        <w:rPr>
          <w:rFonts w:cs="Times New Roman"/>
          <w:sz w:val="28"/>
          <w:szCs w:val="28"/>
        </w:rPr>
      </w:pPr>
      <w:r w:rsidRPr="00CC0FD4">
        <w:rPr>
          <w:rFonts w:cs="Times New Roman"/>
          <w:sz w:val="28"/>
          <w:szCs w:val="28"/>
        </w:rPr>
        <w:t xml:space="preserve"> внедрение и развитие проектов: «Входная группа», «Хронические больные», «Паллиативная помощь», «Патронаж»;</w:t>
      </w:r>
    </w:p>
    <w:p w:rsidR="00CC0FD4" w:rsidRPr="00CC0FD4" w:rsidRDefault="00CC0FD4" w:rsidP="00CC0FD4">
      <w:pPr>
        <w:spacing w:line="216" w:lineRule="auto"/>
        <w:jc w:val="both"/>
        <w:rPr>
          <w:rFonts w:cs="Times New Roman"/>
          <w:sz w:val="28"/>
          <w:szCs w:val="28"/>
        </w:rPr>
      </w:pPr>
      <w:r w:rsidRPr="00CC0FD4">
        <w:rPr>
          <w:rFonts w:cs="Times New Roman"/>
          <w:sz w:val="28"/>
          <w:szCs w:val="28"/>
        </w:rPr>
        <w:t>Широкое использование новых методик обследования и лечения пациентов (в т.ч.  КТ и МРТ с контрастированием);</w:t>
      </w:r>
    </w:p>
    <w:p w:rsidR="00CC0FD4" w:rsidRPr="00CC0FD4" w:rsidRDefault="00CC0FD4" w:rsidP="00CC0FD4">
      <w:pPr>
        <w:spacing w:line="216" w:lineRule="auto"/>
        <w:jc w:val="both"/>
        <w:rPr>
          <w:rFonts w:cs="Times New Roman"/>
          <w:sz w:val="28"/>
          <w:szCs w:val="28"/>
        </w:rPr>
      </w:pPr>
      <w:r w:rsidRPr="00CC0FD4">
        <w:rPr>
          <w:rFonts w:cs="Times New Roman"/>
          <w:sz w:val="28"/>
          <w:szCs w:val="28"/>
        </w:rPr>
        <w:t>работа с кадрами по укомплектованию и закреплению кадров;</w:t>
      </w:r>
    </w:p>
    <w:p w:rsidR="00CC0FD4" w:rsidRPr="00CC0FD4" w:rsidRDefault="00CC0FD4" w:rsidP="00CC0FD4">
      <w:pPr>
        <w:spacing w:line="216" w:lineRule="auto"/>
        <w:jc w:val="both"/>
        <w:rPr>
          <w:rFonts w:cs="Times New Roman"/>
          <w:sz w:val="28"/>
          <w:szCs w:val="28"/>
        </w:rPr>
      </w:pPr>
      <w:r w:rsidRPr="00CC0FD4">
        <w:rPr>
          <w:rFonts w:cs="Times New Roman"/>
          <w:sz w:val="28"/>
          <w:szCs w:val="28"/>
        </w:rPr>
        <w:t>пропаганда здорового образа жизни;</w:t>
      </w:r>
    </w:p>
    <w:p w:rsidR="00CC0FD4" w:rsidRPr="00CC0FD4" w:rsidRDefault="00CC0FD4" w:rsidP="00CC0FD4">
      <w:pPr>
        <w:spacing w:line="216" w:lineRule="auto"/>
        <w:jc w:val="both"/>
        <w:rPr>
          <w:rFonts w:cs="Times New Roman"/>
          <w:sz w:val="28"/>
          <w:szCs w:val="28"/>
        </w:rPr>
      </w:pPr>
      <w:r w:rsidRPr="00CC0FD4">
        <w:rPr>
          <w:rFonts w:cs="Times New Roman"/>
          <w:sz w:val="28"/>
          <w:szCs w:val="28"/>
        </w:rPr>
        <w:t xml:space="preserve">развитие платных услуг в  ГБУЗ «ГП №52 ДЗМ»; </w:t>
      </w:r>
    </w:p>
    <w:p w:rsidR="007764EA" w:rsidRPr="00CC0FD4" w:rsidRDefault="00CC0FD4" w:rsidP="00CC0FD4">
      <w:pPr>
        <w:spacing w:line="216" w:lineRule="auto"/>
        <w:jc w:val="both"/>
        <w:rPr>
          <w:rFonts w:cs="Times New Roman"/>
          <w:sz w:val="28"/>
          <w:szCs w:val="28"/>
        </w:rPr>
      </w:pPr>
      <w:r w:rsidRPr="00CC0FD4">
        <w:rPr>
          <w:rFonts w:cs="Times New Roman"/>
          <w:sz w:val="28"/>
          <w:szCs w:val="28"/>
        </w:rPr>
        <w:t xml:space="preserve"> дальнейшее внедрение новых информационных технологий, в том числе в рамках системы ЕМИАС (электронных карт амбулаторных больных, сервиса по управлению медицинской помощью на дому, который позволит с помощью рабочих планшетов посмотреть карту пациента, в перспективе увеличить эффективность лечения).</w:t>
      </w:r>
    </w:p>
    <w:p w:rsidR="007764EA" w:rsidRPr="00CC0FD4" w:rsidRDefault="007764EA" w:rsidP="00CC0FD4">
      <w:pPr>
        <w:spacing w:line="216" w:lineRule="auto"/>
        <w:jc w:val="both"/>
        <w:rPr>
          <w:rFonts w:cs="Times New Roman"/>
          <w:sz w:val="28"/>
          <w:szCs w:val="28"/>
        </w:rPr>
      </w:pPr>
    </w:p>
    <w:p w:rsidR="00B2249D" w:rsidRPr="00CC0FD4" w:rsidRDefault="00CC0FD4" w:rsidP="00CC0FD4">
      <w:pPr>
        <w:pStyle w:val="a3"/>
        <w:spacing w:line="216" w:lineRule="auto"/>
        <w:ind w:left="0" w:firstLine="284"/>
        <w:jc w:val="both"/>
        <w:rPr>
          <w:b/>
          <w:color w:val="000000" w:themeColor="text1"/>
          <w:sz w:val="28"/>
          <w:szCs w:val="28"/>
        </w:rPr>
      </w:pPr>
      <w:r w:rsidRPr="00CC0FD4">
        <w:rPr>
          <w:rFonts w:cs="Times New Roman"/>
          <w:b/>
          <w:color w:val="000000" w:themeColor="text1"/>
          <w:sz w:val="28"/>
          <w:szCs w:val="28"/>
        </w:rPr>
        <w:t>3</w:t>
      </w:r>
      <w:r w:rsidR="00CE1FB5">
        <w:rPr>
          <w:rFonts w:cs="Times New Roman"/>
          <w:b/>
          <w:color w:val="000000" w:themeColor="text1"/>
          <w:sz w:val="28"/>
          <w:szCs w:val="28"/>
        </w:rPr>
        <w:t>9</w:t>
      </w:r>
      <w:r w:rsidR="00B2249D" w:rsidRPr="00CC0FD4">
        <w:rPr>
          <w:rFonts w:cs="Times New Roman"/>
          <w:b/>
          <w:color w:val="000000" w:themeColor="text1"/>
          <w:sz w:val="28"/>
          <w:szCs w:val="28"/>
        </w:rPr>
        <w:t>.Благодарю за внимание</w:t>
      </w:r>
      <w:r w:rsidR="00B2249D" w:rsidRPr="00CC0FD4">
        <w:rPr>
          <w:b/>
          <w:color w:val="000000" w:themeColor="text1"/>
          <w:sz w:val="28"/>
          <w:szCs w:val="28"/>
        </w:rPr>
        <w:t>!</w:t>
      </w:r>
    </w:p>
    <w:sectPr w:rsidR="00B2249D" w:rsidRPr="00CC0FD4" w:rsidSect="00E7798F">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632" w:rsidRDefault="00152632" w:rsidP="004D7665">
      <w:r>
        <w:separator/>
      </w:r>
    </w:p>
  </w:endnote>
  <w:endnote w:type="continuationSeparator" w:id="0">
    <w:p w:rsidR="00152632" w:rsidRDefault="00152632" w:rsidP="004D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9E3" w:rsidRDefault="005D39E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98954"/>
    </w:sdtPr>
    <w:sdtEndPr/>
    <w:sdtContent>
      <w:p w:rsidR="005D39E3" w:rsidRDefault="00297E27">
        <w:pPr>
          <w:pStyle w:val="a6"/>
          <w:jc w:val="right"/>
        </w:pPr>
        <w:r>
          <w:fldChar w:fldCharType="begin"/>
        </w:r>
        <w:r w:rsidR="00CC124D">
          <w:instrText xml:space="preserve"> PAGE   \* MERGEFORMAT </w:instrText>
        </w:r>
        <w:r>
          <w:fldChar w:fldCharType="separate"/>
        </w:r>
        <w:r w:rsidR="00DF5030">
          <w:rPr>
            <w:noProof/>
          </w:rPr>
          <w:t>3</w:t>
        </w:r>
        <w:r>
          <w:rPr>
            <w:noProof/>
          </w:rPr>
          <w:fldChar w:fldCharType="end"/>
        </w:r>
      </w:p>
    </w:sdtContent>
  </w:sdt>
  <w:p w:rsidR="005D39E3" w:rsidRDefault="005D39E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9E3" w:rsidRDefault="005D39E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632" w:rsidRDefault="00152632" w:rsidP="004D7665">
      <w:r>
        <w:separator/>
      </w:r>
    </w:p>
  </w:footnote>
  <w:footnote w:type="continuationSeparator" w:id="0">
    <w:p w:rsidR="00152632" w:rsidRDefault="00152632" w:rsidP="004D7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9E3" w:rsidRDefault="005D39E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9E3" w:rsidRDefault="005D39E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9E3" w:rsidRDefault="005D39E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6D06"/>
    <w:multiLevelType w:val="hybridMultilevel"/>
    <w:tmpl w:val="9946BEB6"/>
    <w:lvl w:ilvl="0" w:tplc="C93E02FA">
      <w:start w:val="1"/>
      <w:numFmt w:val="bullet"/>
      <w:lvlText w:val=""/>
      <w:lvlJc w:val="left"/>
      <w:pPr>
        <w:tabs>
          <w:tab w:val="num" w:pos="720"/>
        </w:tabs>
        <w:ind w:left="720" w:hanging="360"/>
      </w:pPr>
      <w:rPr>
        <w:rFonts w:ascii="Wingdings 2" w:hAnsi="Wingdings 2" w:hint="default"/>
      </w:rPr>
    </w:lvl>
    <w:lvl w:ilvl="1" w:tplc="72024E26" w:tentative="1">
      <w:start w:val="1"/>
      <w:numFmt w:val="bullet"/>
      <w:lvlText w:val=""/>
      <w:lvlJc w:val="left"/>
      <w:pPr>
        <w:tabs>
          <w:tab w:val="num" w:pos="1440"/>
        </w:tabs>
        <w:ind w:left="1440" w:hanging="360"/>
      </w:pPr>
      <w:rPr>
        <w:rFonts w:ascii="Wingdings 2" w:hAnsi="Wingdings 2" w:hint="default"/>
      </w:rPr>
    </w:lvl>
    <w:lvl w:ilvl="2" w:tplc="599E6380" w:tentative="1">
      <w:start w:val="1"/>
      <w:numFmt w:val="bullet"/>
      <w:lvlText w:val=""/>
      <w:lvlJc w:val="left"/>
      <w:pPr>
        <w:tabs>
          <w:tab w:val="num" w:pos="2160"/>
        </w:tabs>
        <w:ind w:left="2160" w:hanging="360"/>
      </w:pPr>
      <w:rPr>
        <w:rFonts w:ascii="Wingdings 2" w:hAnsi="Wingdings 2" w:hint="default"/>
      </w:rPr>
    </w:lvl>
    <w:lvl w:ilvl="3" w:tplc="BE9260E6" w:tentative="1">
      <w:start w:val="1"/>
      <w:numFmt w:val="bullet"/>
      <w:lvlText w:val=""/>
      <w:lvlJc w:val="left"/>
      <w:pPr>
        <w:tabs>
          <w:tab w:val="num" w:pos="2880"/>
        </w:tabs>
        <w:ind w:left="2880" w:hanging="360"/>
      </w:pPr>
      <w:rPr>
        <w:rFonts w:ascii="Wingdings 2" w:hAnsi="Wingdings 2" w:hint="default"/>
      </w:rPr>
    </w:lvl>
    <w:lvl w:ilvl="4" w:tplc="C1D0CBEC" w:tentative="1">
      <w:start w:val="1"/>
      <w:numFmt w:val="bullet"/>
      <w:lvlText w:val=""/>
      <w:lvlJc w:val="left"/>
      <w:pPr>
        <w:tabs>
          <w:tab w:val="num" w:pos="3600"/>
        </w:tabs>
        <w:ind w:left="3600" w:hanging="360"/>
      </w:pPr>
      <w:rPr>
        <w:rFonts w:ascii="Wingdings 2" w:hAnsi="Wingdings 2" w:hint="default"/>
      </w:rPr>
    </w:lvl>
    <w:lvl w:ilvl="5" w:tplc="BCB600DE" w:tentative="1">
      <w:start w:val="1"/>
      <w:numFmt w:val="bullet"/>
      <w:lvlText w:val=""/>
      <w:lvlJc w:val="left"/>
      <w:pPr>
        <w:tabs>
          <w:tab w:val="num" w:pos="4320"/>
        </w:tabs>
        <w:ind w:left="4320" w:hanging="360"/>
      </w:pPr>
      <w:rPr>
        <w:rFonts w:ascii="Wingdings 2" w:hAnsi="Wingdings 2" w:hint="default"/>
      </w:rPr>
    </w:lvl>
    <w:lvl w:ilvl="6" w:tplc="AC9C59AC" w:tentative="1">
      <w:start w:val="1"/>
      <w:numFmt w:val="bullet"/>
      <w:lvlText w:val=""/>
      <w:lvlJc w:val="left"/>
      <w:pPr>
        <w:tabs>
          <w:tab w:val="num" w:pos="5040"/>
        </w:tabs>
        <w:ind w:left="5040" w:hanging="360"/>
      </w:pPr>
      <w:rPr>
        <w:rFonts w:ascii="Wingdings 2" w:hAnsi="Wingdings 2" w:hint="default"/>
      </w:rPr>
    </w:lvl>
    <w:lvl w:ilvl="7" w:tplc="75523FE4" w:tentative="1">
      <w:start w:val="1"/>
      <w:numFmt w:val="bullet"/>
      <w:lvlText w:val=""/>
      <w:lvlJc w:val="left"/>
      <w:pPr>
        <w:tabs>
          <w:tab w:val="num" w:pos="5760"/>
        </w:tabs>
        <w:ind w:left="5760" w:hanging="360"/>
      </w:pPr>
      <w:rPr>
        <w:rFonts w:ascii="Wingdings 2" w:hAnsi="Wingdings 2" w:hint="default"/>
      </w:rPr>
    </w:lvl>
    <w:lvl w:ilvl="8" w:tplc="8684074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7690895"/>
    <w:multiLevelType w:val="hybridMultilevel"/>
    <w:tmpl w:val="E3920F64"/>
    <w:lvl w:ilvl="0" w:tplc="DB386F5A">
      <w:start w:val="1"/>
      <w:numFmt w:val="bullet"/>
      <w:lvlText w:val="•"/>
      <w:lvlJc w:val="left"/>
      <w:pPr>
        <w:tabs>
          <w:tab w:val="num" w:pos="720"/>
        </w:tabs>
        <w:ind w:left="720" w:hanging="360"/>
      </w:pPr>
      <w:rPr>
        <w:rFonts w:ascii="Arial" w:hAnsi="Arial" w:hint="default"/>
      </w:rPr>
    </w:lvl>
    <w:lvl w:ilvl="1" w:tplc="574EB70A" w:tentative="1">
      <w:start w:val="1"/>
      <w:numFmt w:val="bullet"/>
      <w:lvlText w:val="•"/>
      <w:lvlJc w:val="left"/>
      <w:pPr>
        <w:tabs>
          <w:tab w:val="num" w:pos="1440"/>
        </w:tabs>
        <w:ind w:left="1440" w:hanging="360"/>
      </w:pPr>
      <w:rPr>
        <w:rFonts w:ascii="Arial" w:hAnsi="Arial" w:hint="default"/>
      </w:rPr>
    </w:lvl>
    <w:lvl w:ilvl="2" w:tplc="84F41DA8" w:tentative="1">
      <w:start w:val="1"/>
      <w:numFmt w:val="bullet"/>
      <w:lvlText w:val="•"/>
      <w:lvlJc w:val="left"/>
      <w:pPr>
        <w:tabs>
          <w:tab w:val="num" w:pos="2160"/>
        </w:tabs>
        <w:ind w:left="2160" w:hanging="360"/>
      </w:pPr>
      <w:rPr>
        <w:rFonts w:ascii="Arial" w:hAnsi="Arial" w:hint="default"/>
      </w:rPr>
    </w:lvl>
    <w:lvl w:ilvl="3" w:tplc="31CE0F7E" w:tentative="1">
      <w:start w:val="1"/>
      <w:numFmt w:val="bullet"/>
      <w:lvlText w:val="•"/>
      <w:lvlJc w:val="left"/>
      <w:pPr>
        <w:tabs>
          <w:tab w:val="num" w:pos="2880"/>
        </w:tabs>
        <w:ind w:left="2880" w:hanging="360"/>
      </w:pPr>
      <w:rPr>
        <w:rFonts w:ascii="Arial" w:hAnsi="Arial" w:hint="default"/>
      </w:rPr>
    </w:lvl>
    <w:lvl w:ilvl="4" w:tplc="BDA4D7B8" w:tentative="1">
      <w:start w:val="1"/>
      <w:numFmt w:val="bullet"/>
      <w:lvlText w:val="•"/>
      <w:lvlJc w:val="left"/>
      <w:pPr>
        <w:tabs>
          <w:tab w:val="num" w:pos="3600"/>
        </w:tabs>
        <w:ind w:left="3600" w:hanging="360"/>
      </w:pPr>
      <w:rPr>
        <w:rFonts w:ascii="Arial" w:hAnsi="Arial" w:hint="default"/>
      </w:rPr>
    </w:lvl>
    <w:lvl w:ilvl="5" w:tplc="363605CA" w:tentative="1">
      <w:start w:val="1"/>
      <w:numFmt w:val="bullet"/>
      <w:lvlText w:val="•"/>
      <w:lvlJc w:val="left"/>
      <w:pPr>
        <w:tabs>
          <w:tab w:val="num" w:pos="4320"/>
        </w:tabs>
        <w:ind w:left="4320" w:hanging="360"/>
      </w:pPr>
      <w:rPr>
        <w:rFonts w:ascii="Arial" w:hAnsi="Arial" w:hint="default"/>
      </w:rPr>
    </w:lvl>
    <w:lvl w:ilvl="6" w:tplc="6330A7DA" w:tentative="1">
      <w:start w:val="1"/>
      <w:numFmt w:val="bullet"/>
      <w:lvlText w:val="•"/>
      <w:lvlJc w:val="left"/>
      <w:pPr>
        <w:tabs>
          <w:tab w:val="num" w:pos="5040"/>
        </w:tabs>
        <w:ind w:left="5040" w:hanging="360"/>
      </w:pPr>
      <w:rPr>
        <w:rFonts w:ascii="Arial" w:hAnsi="Arial" w:hint="default"/>
      </w:rPr>
    </w:lvl>
    <w:lvl w:ilvl="7" w:tplc="F390A260" w:tentative="1">
      <w:start w:val="1"/>
      <w:numFmt w:val="bullet"/>
      <w:lvlText w:val="•"/>
      <w:lvlJc w:val="left"/>
      <w:pPr>
        <w:tabs>
          <w:tab w:val="num" w:pos="5760"/>
        </w:tabs>
        <w:ind w:left="5760" w:hanging="360"/>
      </w:pPr>
      <w:rPr>
        <w:rFonts w:ascii="Arial" w:hAnsi="Arial" w:hint="default"/>
      </w:rPr>
    </w:lvl>
    <w:lvl w:ilvl="8" w:tplc="A484CD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EA209B"/>
    <w:multiLevelType w:val="hybridMultilevel"/>
    <w:tmpl w:val="1FE01506"/>
    <w:lvl w:ilvl="0" w:tplc="F33C0EFE">
      <w:start w:val="1"/>
      <w:numFmt w:val="bullet"/>
      <w:lvlText w:val=""/>
      <w:lvlJc w:val="left"/>
      <w:pPr>
        <w:tabs>
          <w:tab w:val="num" w:pos="720"/>
        </w:tabs>
        <w:ind w:left="720" w:hanging="360"/>
      </w:pPr>
      <w:rPr>
        <w:rFonts w:ascii="Wingdings 2" w:hAnsi="Wingdings 2" w:hint="default"/>
      </w:rPr>
    </w:lvl>
    <w:lvl w:ilvl="1" w:tplc="73FCE632" w:tentative="1">
      <w:start w:val="1"/>
      <w:numFmt w:val="bullet"/>
      <w:lvlText w:val=""/>
      <w:lvlJc w:val="left"/>
      <w:pPr>
        <w:tabs>
          <w:tab w:val="num" w:pos="1440"/>
        </w:tabs>
        <w:ind w:left="1440" w:hanging="360"/>
      </w:pPr>
      <w:rPr>
        <w:rFonts w:ascii="Wingdings 2" w:hAnsi="Wingdings 2" w:hint="default"/>
      </w:rPr>
    </w:lvl>
    <w:lvl w:ilvl="2" w:tplc="A6C8E3CA" w:tentative="1">
      <w:start w:val="1"/>
      <w:numFmt w:val="bullet"/>
      <w:lvlText w:val=""/>
      <w:lvlJc w:val="left"/>
      <w:pPr>
        <w:tabs>
          <w:tab w:val="num" w:pos="2160"/>
        </w:tabs>
        <w:ind w:left="2160" w:hanging="360"/>
      </w:pPr>
      <w:rPr>
        <w:rFonts w:ascii="Wingdings 2" w:hAnsi="Wingdings 2" w:hint="default"/>
      </w:rPr>
    </w:lvl>
    <w:lvl w:ilvl="3" w:tplc="83721658" w:tentative="1">
      <w:start w:val="1"/>
      <w:numFmt w:val="bullet"/>
      <w:lvlText w:val=""/>
      <w:lvlJc w:val="left"/>
      <w:pPr>
        <w:tabs>
          <w:tab w:val="num" w:pos="2880"/>
        </w:tabs>
        <w:ind w:left="2880" w:hanging="360"/>
      </w:pPr>
      <w:rPr>
        <w:rFonts w:ascii="Wingdings 2" w:hAnsi="Wingdings 2" w:hint="default"/>
      </w:rPr>
    </w:lvl>
    <w:lvl w:ilvl="4" w:tplc="AF282174" w:tentative="1">
      <w:start w:val="1"/>
      <w:numFmt w:val="bullet"/>
      <w:lvlText w:val=""/>
      <w:lvlJc w:val="left"/>
      <w:pPr>
        <w:tabs>
          <w:tab w:val="num" w:pos="3600"/>
        </w:tabs>
        <w:ind w:left="3600" w:hanging="360"/>
      </w:pPr>
      <w:rPr>
        <w:rFonts w:ascii="Wingdings 2" w:hAnsi="Wingdings 2" w:hint="default"/>
      </w:rPr>
    </w:lvl>
    <w:lvl w:ilvl="5" w:tplc="A2C4ABF0" w:tentative="1">
      <w:start w:val="1"/>
      <w:numFmt w:val="bullet"/>
      <w:lvlText w:val=""/>
      <w:lvlJc w:val="left"/>
      <w:pPr>
        <w:tabs>
          <w:tab w:val="num" w:pos="4320"/>
        </w:tabs>
        <w:ind w:left="4320" w:hanging="360"/>
      </w:pPr>
      <w:rPr>
        <w:rFonts w:ascii="Wingdings 2" w:hAnsi="Wingdings 2" w:hint="default"/>
      </w:rPr>
    </w:lvl>
    <w:lvl w:ilvl="6" w:tplc="B9ACB430" w:tentative="1">
      <w:start w:val="1"/>
      <w:numFmt w:val="bullet"/>
      <w:lvlText w:val=""/>
      <w:lvlJc w:val="left"/>
      <w:pPr>
        <w:tabs>
          <w:tab w:val="num" w:pos="5040"/>
        </w:tabs>
        <w:ind w:left="5040" w:hanging="360"/>
      </w:pPr>
      <w:rPr>
        <w:rFonts w:ascii="Wingdings 2" w:hAnsi="Wingdings 2" w:hint="default"/>
      </w:rPr>
    </w:lvl>
    <w:lvl w:ilvl="7" w:tplc="494EBD84" w:tentative="1">
      <w:start w:val="1"/>
      <w:numFmt w:val="bullet"/>
      <w:lvlText w:val=""/>
      <w:lvlJc w:val="left"/>
      <w:pPr>
        <w:tabs>
          <w:tab w:val="num" w:pos="5760"/>
        </w:tabs>
        <w:ind w:left="5760" w:hanging="360"/>
      </w:pPr>
      <w:rPr>
        <w:rFonts w:ascii="Wingdings 2" w:hAnsi="Wingdings 2" w:hint="default"/>
      </w:rPr>
    </w:lvl>
    <w:lvl w:ilvl="8" w:tplc="F90AC13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1D12A1D"/>
    <w:multiLevelType w:val="multilevel"/>
    <w:tmpl w:val="CAF49B8A"/>
    <w:lvl w:ilvl="0">
      <w:start w:val="47"/>
      <w:numFmt w:val="decimal"/>
      <w:lvlText w:val="%1-"/>
      <w:lvlJc w:val="left"/>
      <w:pPr>
        <w:ind w:left="840" w:hanging="840"/>
      </w:pPr>
      <w:rPr>
        <w:rFonts w:hint="default"/>
      </w:rPr>
    </w:lvl>
    <w:lvl w:ilvl="1">
      <w:start w:val="49"/>
      <w:numFmt w:val="decimal"/>
      <w:lvlText w:val="%1-%2."/>
      <w:lvlJc w:val="left"/>
      <w:pPr>
        <w:ind w:left="1215" w:hanging="840"/>
      </w:pPr>
      <w:rPr>
        <w:rFonts w:hint="default"/>
      </w:rPr>
    </w:lvl>
    <w:lvl w:ilvl="2">
      <w:start w:val="1"/>
      <w:numFmt w:val="decimal"/>
      <w:lvlText w:val="%1-%2.%3."/>
      <w:lvlJc w:val="left"/>
      <w:pPr>
        <w:ind w:left="1830" w:hanging="108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675" w:hanging="180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4" w15:restartNumberingAfterBreak="0">
    <w:nsid w:val="1A8B7D57"/>
    <w:multiLevelType w:val="hybridMultilevel"/>
    <w:tmpl w:val="6BFAB162"/>
    <w:lvl w:ilvl="0" w:tplc="CD98D32A">
      <w:start w:val="17"/>
      <w:numFmt w:val="decimal"/>
      <w:lvlText w:val="%1."/>
      <w:lvlJc w:val="left"/>
      <w:pPr>
        <w:ind w:left="375"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5" w15:restartNumberingAfterBreak="0">
    <w:nsid w:val="1BF302F1"/>
    <w:multiLevelType w:val="hybridMultilevel"/>
    <w:tmpl w:val="050C197C"/>
    <w:lvl w:ilvl="0" w:tplc="37BECE40">
      <w:start w:val="3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022FEB"/>
    <w:multiLevelType w:val="hybridMultilevel"/>
    <w:tmpl w:val="575A9D24"/>
    <w:lvl w:ilvl="0" w:tplc="633A32A6">
      <w:start w:val="3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1905DA"/>
    <w:multiLevelType w:val="hybridMultilevel"/>
    <w:tmpl w:val="4A04D5C8"/>
    <w:lvl w:ilvl="0" w:tplc="F892B0C4">
      <w:start w:val="1"/>
      <w:numFmt w:val="bullet"/>
      <w:lvlText w:val=""/>
      <w:lvlJc w:val="left"/>
      <w:pPr>
        <w:tabs>
          <w:tab w:val="num" w:pos="720"/>
        </w:tabs>
        <w:ind w:left="720" w:hanging="360"/>
      </w:pPr>
      <w:rPr>
        <w:rFonts w:ascii="Wingdings 2" w:hAnsi="Wingdings 2" w:hint="default"/>
      </w:rPr>
    </w:lvl>
    <w:lvl w:ilvl="1" w:tplc="BE60F482" w:tentative="1">
      <w:start w:val="1"/>
      <w:numFmt w:val="bullet"/>
      <w:lvlText w:val=""/>
      <w:lvlJc w:val="left"/>
      <w:pPr>
        <w:tabs>
          <w:tab w:val="num" w:pos="1440"/>
        </w:tabs>
        <w:ind w:left="1440" w:hanging="360"/>
      </w:pPr>
      <w:rPr>
        <w:rFonts w:ascii="Wingdings 2" w:hAnsi="Wingdings 2" w:hint="default"/>
      </w:rPr>
    </w:lvl>
    <w:lvl w:ilvl="2" w:tplc="B884142E" w:tentative="1">
      <w:start w:val="1"/>
      <w:numFmt w:val="bullet"/>
      <w:lvlText w:val=""/>
      <w:lvlJc w:val="left"/>
      <w:pPr>
        <w:tabs>
          <w:tab w:val="num" w:pos="2160"/>
        </w:tabs>
        <w:ind w:left="2160" w:hanging="360"/>
      </w:pPr>
      <w:rPr>
        <w:rFonts w:ascii="Wingdings 2" w:hAnsi="Wingdings 2" w:hint="default"/>
      </w:rPr>
    </w:lvl>
    <w:lvl w:ilvl="3" w:tplc="96BC52B4" w:tentative="1">
      <w:start w:val="1"/>
      <w:numFmt w:val="bullet"/>
      <w:lvlText w:val=""/>
      <w:lvlJc w:val="left"/>
      <w:pPr>
        <w:tabs>
          <w:tab w:val="num" w:pos="2880"/>
        </w:tabs>
        <w:ind w:left="2880" w:hanging="360"/>
      </w:pPr>
      <w:rPr>
        <w:rFonts w:ascii="Wingdings 2" w:hAnsi="Wingdings 2" w:hint="default"/>
      </w:rPr>
    </w:lvl>
    <w:lvl w:ilvl="4" w:tplc="58C6FB2A" w:tentative="1">
      <w:start w:val="1"/>
      <w:numFmt w:val="bullet"/>
      <w:lvlText w:val=""/>
      <w:lvlJc w:val="left"/>
      <w:pPr>
        <w:tabs>
          <w:tab w:val="num" w:pos="3600"/>
        </w:tabs>
        <w:ind w:left="3600" w:hanging="360"/>
      </w:pPr>
      <w:rPr>
        <w:rFonts w:ascii="Wingdings 2" w:hAnsi="Wingdings 2" w:hint="default"/>
      </w:rPr>
    </w:lvl>
    <w:lvl w:ilvl="5" w:tplc="10887AF0" w:tentative="1">
      <w:start w:val="1"/>
      <w:numFmt w:val="bullet"/>
      <w:lvlText w:val=""/>
      <w:lvlJc w:val="left"/>
      <w:pPr>
        <w:tabs>
          <w:tab w:val="num" w:pos="4320"/>
        </w:tabs>
        <w:ind w:left="4320" w:hanging="360"/>
      </w:pPr>
      <w:rPr>
        <w:rFonts w:ascii="Wingdings 2" w:hAnsi="Wingdings 2" w:hint="default"/>
      </w:rPr>
    </w:lvl>
    <w:lvl w:ilvl="6" w:tplc="A95A93C8" w:tentative="1">
      <w:start w:val="1"/>
      <w:numFmt w:val="bullet"/>
      <w:lvlText w:val=""/>
      <w:lvlJc w:val="left"/>
      <w:pPr>
        <w:tabs>
          <w:tab w:val="num" w:pos="5040"/>
        </w:tabs>
        <w:ind w:left="5040" w:hanging="360"/>
      </w:pPr>
      <w:rPr>
        <w:rFonts w:ascii="Wingdings 2" w:hAnsi="Wingdings 2" w:hint="default"/>
      </w:rPr>
    </w:lvl>
    <w:lvl w:ilvl="7" w:tplc="F10AA3AE" w:tentative="1">
      <w:start w:val="1"/>
      <w:numFmt w:val="bullet"/>
      <w:lvlText w:val=""/>
      <w:lvlJc w:val="left"/>
      <w:pPr>
        <w:tabs>
          <w:tab w:val="num" w:pos="5760"/>
        </w:tabs>
        <w:ind w:left="5760" w:hanging="360"/>
      </w:pPr>
      <w:rPr>
        <w:rFonts w:ascii="Wingdings 2" w:hAnsi="Wingdings 2" w:hint="default"/>
      </w:rPr>
    </w:lvl>
    <w:lvl w:ilvl="8" w:tplc="BBF8BA3A"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66D50C6"/>
    <w:multiLevelType w:val="hybridMultilevel"/>
    <w:tmpl w:val="0DFCD5E4"/>
    <w:lvl w:ilvl="0" w:tplc="2A625B5A">
      <w:start w:val="1"/>
      <w:numFmt w:val="bullet"/>
      <w:lvlText w:val="•"/>
      <w:lvlJc w:val="left"/>
      <w:pPr>
        <w:tabs>
          <w:tab w:val="num" w:pos="720"/>
        </w:tabs>
        <w:ind w:left="720" w:hanging="360"/>
      </w:pPr>
      <w:rPr>
        <w:rFonts w:ascii="Arial" w:hAnsi="Arial" w:hint="default"/>
      </w:rPr>
    </w:lvl>
    <w:lvl w:ilvl="1" w:tplc="E0024C8E" w:tentative="1">
      <w:start w:val="1"/>
      <w:numFmt w:val="bullet"/>
      <w:lvlText w:val="•"/>
      <w:lvlJc w:val="left"/>
      <w:pPr>
        <w:tabs>
          <w:tab w:val="num" w:pos="1440"/>
        </w:tabs>
        <w:ind w:left="1440" w:hanging="360"/>
      </w:pPr>
      <w:rPr>
        <w:rFonts w:ascii="Arial" w:hAnsi="Arial" w:hint="default"/>
      </w:rPr>
    </w:lvl>
    <w:lvl w:ilvl="2" w:tplc="3B1AC188" w:tentative="1">
      <w:start w:val="1"/>
      <w:numFmt w:val="bullet"/>
      <w:lvlText w:val="•"/>
      <w:lvlJc w:val="left"/>
      <w:pPr>
        <w:tabs>
          <w:tab w:val="num" w:pos="2160"/>
        </w:tabs>
        <w:ind w:left="2160" w:hanging="360"/>
      </w:pPr>
      <w:rPr>
        <w:rFonts w:ascii="Arial" w:hAnsi="Arial" w:hint="default"/>
      </w:rPr>
    </w:lvl>
    <w:lvl w:ilvl="3" w:tplc="2AF41D54" w:tentative="1">
      <w:start w:val="1"/>
      <w:numFmt w:val="bullet"/>
      <w:lvlText w:val="•"/>
      <w:lvlJc w:val="left"/>
      <w:pPr>
        <w:tabs>
          <w:tab w:val="num" w:pos="2880"/>
        </w:tabs>
        <w:ind w:left="2880" w:hanging="360"/>
      </w:pPr>
      <w:rPr>
        <w:rFonts w:ascii="Arial" w:hAnsi="Arial" w:hint="default"/>
      </w:rPr>
    </w:lvl>
    <w:lvl w:ilvl="4" w:tplc="6F4C1F88" w:tentative="1">
      <w:start w:val="1"/>
      <w:numFmt w:val="bullet"/>
      <w:lvlText w:val="•"/>
      <w:lvlJc w:val="left"/>
      <w:pPr>
        <w:tabs>
          <w:tab w:val="num" w:pos="3600"/>
        </w:tabs>
        <w:ind w:left="3600" w:hanging="360"/>
      </w:pPr>
      <w:rPr>
        <w:rFonts w:ascii="Arial" w:hAnsi="Arial" w:hint="default"/>
      </w:rPr>
    </w:lvl>
    <w:lvl w:ilvl="5" w:tplc="1D7A4B12" w:tentative="1">
      <w:start w:val="1"/>
      <w:numFmt w:val="bullet"/>
      <w:lvlText w:val="•"/>
      <w:lvlJc w:val="left"/>
      <w:pPr>
        <w:tabs>
          <w:tab w:val="num" w:pos="4320"/>
        </w:tabs>
        <w:ind w:left="4320" w:hanging="360"/>
      </w:pPr>
      <w:rPr>
        <w:rFonts w:ascii="Arial" w:hAnsi="Arial" w:hint="default"/>
      </w:rPr>
    </w:lvl>
    <w:lvl w:ilvl="6" w:tplc="433242D8" w:tentative="1">
      <w:start w:val="1"/>
      <w:numFmt w:val="bullet"/>
      <w:lvlText w:val="•"/>
      <w:lvlJc w:val="left"/>
      <w:pPr>
        <w:tabs>
          <w:tab w:val="num" w:pos="5040"/>
        </w:tabs>
        <w:ind w:left="5040" w:hanging="360"/>
      </w:pPr>
      <w:rPr>
        <w:rFonts w:ascii="Arial" w:hAnsi="Arial" w:hint="default"/>
      </w:rPr>
    </w:lvl>
    <w:lvl w:ilvl="7" w:tplc="DD5C9410" w:tentative="1">
      <w:start w:val="1"/>
      <w:numFmt w:val="bullet"/>
      <w:lvlText w:val="•"/>
      <w:lvlJc w:val="left"/>
      <w:pPr>
        <w:tabs>
          <w:tab w:val="num" w:pos="5760"/>
        </w:tabs>
        <w:ind w:left="5760" w:hanging="360"/>
      </w:pPr>
      <w:rPr>
        <w:rFonts w:ascii="Arial" w:hAnsi="Arial" w:hint="default"/>
      </w:rPr>
    </w:lvl>
    <w:lvl w:ilvl="8" w:tplc="BFDCFE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2278E7"/>
    <w:multiLevelType w:val="hybridMultilevel"/>
    <w:tmpl w:val="4030BF84"/>
    <w:lvl w:ilvl="0" w:tplc="D332C070">
      <w:start w:val="17"/>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0" w15:restartNumberingAfterBreak="0">
    <w:nsid w:val="2897576E"/>
    <w:multiLevelType w:val="hybridMultilevel"/>
    <w:tmpl w:val="0D305232"/>
    <w:lvl w:ilvl="0" w:tplc="02C82F44">
      <w:start w:val="17"/>
      <w:numFmt w:val="decimal"/>
      <w:lvlText w:val="%1."/>
      <w:lvlJc w:val="left"/>
      <w:pPr>
        <w:ind w:left="399" w:hanging="375"/>
      </w:pPr>
      <w:rPr>
        <w:rFonts w:hint="default"/>
        <w:b/>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1" w15:restartNumberingAfterBreak="0">
    <w:nsid w:val="2AC0302B"/>
    <w:multiLevelType w:val="hybridMultilevel"/>
    <w:tmpl w:val="383E35FA"/>
    <w:lvl w:ilvl="0" w:tplc="3C841ABE">
      <w:start w:val="1"/>
      <w:numFmt w:val="bullet"/>
      <w:lvlText w:val=""/>
      <w:lvlJc w:val="left"/>
      <w:pPr>
        <w:tabs>
          <w:tab w:val="num" w:pos="720"/>
        </w:tabs>
        <w:ind w:left="720" w:hanging="360"/>
      </w:pPr>
      <w:rPr>
        <w:rFonts w:ascii="Wingdings 2" w:hAnsi="Wingdings 2" w:hint="default"/>
      </w:rPr>
    </w:lvl>
    <w:lvl w:ilvl="1" w:tplc="4A283BDA" w:tentative="1">
      <w:start w:val="1"/>
      <w:numFmt w:val="bullet"/>
      <w:lvlText w:val=""/>
      <w:lvlJc w:val="left"/>
      <w:pPr>
        <w:tabs>
          <w:tab w:val="num" w:pos="1440"/>
        </w:tabs>
        <w:ind w:left="1440" w:hanging="360"/>
      </w:pPr>
      <w:rPr>
        <w:rFonts w:ascii="Wingdings 2" w:hAnsi="Wingdings 2" w:hint="default"/>
      </w:rPr>
    </w:lvl>
    <w:lvl w:ilvl="2" w:tplc="915C0368" w:tentative="1">
      <w:start w:val="1"/>
      <w:numFmt w:val="bullet"/>
      <w:lvlText w:val=""/>
      <w:lvlJc w:val="left"/>
      <w:pPr>
        <w:tabs>
          <w:tab w:val="num" w:pos="2160"/>
        </w:tabs>
        <w:ind w:left="2160" w:hanging="360"/>
      </w:pPr>
      <w:rPr>
        <w:rFonts w:ascii="Wingdings 2" w:hAnsi="Wingdings 2" w:hint="default"/>
      </w:rPr>
    </w:lvl>
    <w:lvl w:ilvl="3" w:tplc="FB604604" w:tentative="1">
      <w:start w:val="1"/>
      <w:numFmt w:val="bullet"/>
      <w:lvlText w:val=""/>
      <w:lvlJc w:val="left"/>
      <w:pPr>
        <w:tabs>
          <w:tab w:val="num" w:pos="2880"/>
        </w:tabs>
        <w:ind w:left="2880" w:hanging="360"/>
      </w:pPr>
      <w:rPr>
        <w:rFonts w:ascii="Wingdings 2" w:hAnsi="Wingdings 2" w:hint="default"/>
      </w:rPr>
    </w:lvl>
    <w:lvl w:ilvl="4" w:tplc="533469DA" w:tentative="1">
      <w:start w:val="1"/>
      <w:numFmt w:val="bullet"/>
      <w:lvlText w:val=""/>
      <w:lvlJc w:val="left"/>
      <w:pPr>
        <w:tabs>
          <w:tab w:val="num" w:pos="3600"/>
        </w:tabs>
        <w:ind w:left="3600" w:hanging="360"/>
      </w:pPr>
      <w:rPr>
        <w:rFonts w:ascii="Wingdings 2" w:hAnsi="Wingdings 2" w:hint="default"/>
      </w:rPr>
    </w:lvl>
    <w:lvl w:ilvl="5" w:tplc="5E624E1E" w:tentative="1">
      <w:start w:val="1"/>
      <w:numFmt w:val="bullet"/>
      <w:lvlText w:val=""/>
      <w:lvlJc w:val="left"/>
      <w:pPr>
        <w:tabs>
          <w:tab w:val="num" w:pos="4320"/>
        </w:tabs>
        <w:ind w:left="4320" w:hanging="360"/>
      </w:pPr>
      <w:rPr>
        <w:rFonts w:ascii="Wingdings 2" w:hAnsi="Wingdings 2" w:hint="default"/>
      </w:rPr>
    </w:lvl>
    <w:lvl w:ilvl="6" w:tplc="595E041E" w:tentative="1">
      <w:start w:val="1"/>
      <w:numFmt w:val="bullet"/>
      <w:lvlText w:val=""/>
      <w:lvlJc w:val="left"/>
      <w:pPr>
        <w:tabs>
          <w:tab w:val="num" w:pos="5040"/>
        </w:tabs>
        <w:ind w:left="5040" w:hanging="360"/>
      </w:pPr>
      <w:rPr>
        <w:rFonts w:ascii="Wingdings 2" w:hAnsi="Wingdings 2" w:hint="default"/>
      </w:rPr>
    </w:lvl>
    <w:lvl w:ilvl="7" w:tplc="36CA4FB6" w:tentative="1">
      <w:start w:val="1"/>
      <w:numFmt w:val="bullet"/>
      <w:lvlText w:val=""/>
      <w:lvlJc w:val="left"/>
      <w:pPr>
        <w:tabs>
          <w:tab w:val="num" w:pos="5760"/>
        </w:tabs>
        <w:ind w:left="5760" w:hanging="360"/>
      </w:pPr>
      <w:rPr>
        <w:rFonts w:ascii="Wingdings 2" w:hAnsi="Wingdings 2" w:hint="default"/>
      </w:rPr>
    </w:lvl>
    <w:lvl w:ilvl="8" w:tplc="7CCAF6A8"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2AFB1043"/>
    <w:multiLevelType w:val="hybridMultilevel"/>
    <w:tmpl w:val="8EB2EA94"/>
    <w:lvl w:ilvl="0" w:tplc="EDFC8F62">
      <w:start w:val="12"/>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B047835"/>
    <w:multiLevelType w:val="hybridMultilevel"/>
    <w:tmpl w:val="C888AB88"/>
    <w:lvl w:ilvl="0" w:tplc="02222156">
      <w:start w:val="1"/>
      <w:numFmt w:val="bullet"/>
      <w:lvlText w:val="•"/>
      <w:lvlJc w:val="left"/>
      <w:pPr>
        <w:tabs>
          <w:tab w:val="num" w:pos="720"/>
        </w:tabs>
        <w:ind w:left="720" w:hanging="360"/>
      </w:pPr>
      <w:rPr>
        <w:rFonts w:ascii="Arial" w:hAnsi="Arial" w:hint="default"/>
      </w:rPr>
    </w:lvl>
    <w:lvl w:ilvl="1" w:tplc="53369720" w:tentative="1">
      <w:start w:val="1"/>
      <w:numFmt w:val="bullet"/>
      <w:lvlText w:val="•"/>
      <w:lvlJc w:val="left"/>
      <w:pPr>
        <w:tabs>
          <w:tab w:val="num" w:pos="1440"/>
        </w:tabs>
        <w:ind w:left="1440" w:hanging="360"/>
      </w:pPr>
      <w:rPr>
        <w:rFonts w:ascii="Arial" w:hAnsi="Arial" w:hint="default"/>
      </w:rPr>
    </w:lvl>
    <w:lvl w:ilvl="2" w:tplc="1882934C" w:tentative="1">
      <w:start w:val="1"/>
      <w:numFmt w:val="bullet"/>
      <w:lvlText w:val="•"/>
      <w:lvlJc w:val="left"/>
      <w:pPr>
        <w:tabs>
          <w:tab w:val="num" w:pos="2160"/>
        </w:tabs>
        <w:ind w:left="2160" w:hanging="360"/>
      </w:pPr>
      <w:rPr>
        <w:rFonts w:ascii="Arial" w:hAnsi="Arial" w:hint="default"/>
      </w:rPr>
    </w:lvl>
    <w:lvl w:ilvl="3" w:tplc="63AADDB4" w:tentative="1">
      <w:start w:val="1"/>
      <w:numFmt w:val="bullet"/>
      <w:lvlText w:val="•"/>
      <w:lvlJc w:val="left"/>
      <w:pPr>
        <w:tabs>
          <w:tab w:val="num" w:pos="2880"/>
        </w:tabs>
        <w:ind w:left="2880" w:hanging="360"/>
      </w:pPr>
      <w:rPr>
        <w:rFonts w:ascii="Arial" w:hAnsi="Arial" w:hint="default"/>
      </w:rPr>
    </w:lvl>
    <w:lvl w:ilvl="4" w:tplc="E59A04D8" w:tentative="1">
      <w:start w:val="1"/>
      <w:numFmt w:val="bullet"/>
      <w:lvlText w:val="•"/>
      <w:lvlJc w:val="left"/>
      <w:pPr>
        <w:tabs>
          <w:tab w:val="num" w:pos="3600"/>
        </w:tabs>
        <w:ind w:left="3600" w:hanging="360"/>
      </w:pPr>
      <w:rPr>
        <w:rFonts w:ascii="Arial" w:hAnsi="Arial" w:hint="default"/>
      </w:rPr>
    </w:lvl>
    <w:lvl w:ilvl="5" w:tplc="2FE829FC" w:tentative="1">
      <w:start w:val="1"/>
      <w:numFmt w:val="bullet"/>
      <w:lvlText w:val="•"/>
      <w:lvlJc w:val="left"/>
      <w:pPr>
        <w:tabs>
          <w:tab w:val="num" w:pos="4320"/>
        </w:tabs>
        <w:ind w:left="4320" w:hanging="360"/>
      </w:pPr>
      <w:rPr>
        <w:rFonts w:ascii="Arial" w:hAnsi="Arial" w:hint="default"/>
      </w:rPr>
    </w:lvl>
    <w:lvl w:ilvl="6" w:tplc="1E8E787E" w:tentative="1">
      <w:start w:val="1"/>
      <w:numFmt w:val="bullet"/>
      <w:lvlText w:val="•"/>
      <w:lvlJc w:val="left"/>
      <w:pPr>
        <w:tabs>
          <w:tab w:val="num" w:pos="5040"/>
        </w:tabs>
        <w:ind w:left="5040" w:hanging="360"/>
      </w:pPr>
      <w:rPr>
        <w:rFonts w:ascii="Arial" w:hAnsi="Arial" w:hint="default"/>
      </w:rPr>
    </w:lvl>
    <w:lvl w:ilvl="7" w:tplc="066C9A44" w:tentative="1">
      <w:start w:val="1"/>
      <w:numFmt w:val="bullet"/>
      <w:lvlText w:val="•"/>
      <w:lvlJc w:val="left"/>
      <w:pPr>
        <w:tabs>
          <w:tab w:val="num" w:pos="5760"/>
        </w:tabs>
        <w:ind w:left="5760" w:hanging="360"/>
      </w:pPr>
      <w:rPr>
        <w:rFonts w:ascii="Arial" w:hAnsi="Arial" w:hint="default"/>
      </w:rPr>
    </w:lvl>
    <w:lvl w:ilvl="8" w:tplc="B9241BF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A33492"/>
    <w:multiLevelType w:val="hybridMultilevel"/>
    <w:tmpl w:val="18609492"/>
    <w:lvl w:ilvl="0" w:tplc="37AC0874">
      <w:start w:val="1"/>
      <w:numFmt w:val="bullet"/>
      <w:lvlText w:val="•"/>
      <w:lvlJc w:val="left"/>
      <w:pPr>
        <w:tabs>
          <w:tab w:val="num" w:pos="720"/>
        </w:tabs>
        <w:ind w:left="720" w:hanging="360"/>
      </w:pPr>
      <w:rPr>
        <w:rFonts w:ascii="Arial" w:hAnsi="Arial" w:hint="default"/>
      </w:rPr>
    </w:lvl>
    <w:lvl w:ilvl="1" w:tplc="8D461E12" w:tentative="1">
      <w:start w:val="1"/>
      <w:numFmt w:val="bullet"/>
      <w:lvlText w:val="•"/>
      <w:lvlJc w:val="left"/>
      <w:pPr>
        <w:tabs>
          <w:tab w:val="num" w:pos="1440"/>
        </w:tabs>
        <w:ind w:left="1440" w:hanging="360"/>
      </w:pPr>
      <w:rPr>
        <w:rFonts w:ascii="Arial" w:hAnsi="Arial" w:hint="default"/>
      </w:rPr>
    </w:lvl>
    <w:lvl w:ilvl="2" w:tplc="14B27386" w:tentative="1">
      <w:start w:val="1"/>
      <w:numFmt w:val="bullet"/>
      <w:lvlText w:val="•"/>
      <w:lvlJc w:val="left"/>
      <w:pPr>
        <w:tabs>
          <w:tab w:val="num" w:pos="2160"/>
        </w:tabs>
        <w:ind w:left="2160" w:hanging="360"/>
      </w:pPr>
      <w:rPr>
        <w:rFonts w:ascii="Arial" w:hAnsi="Arial" w:hint="default"/>
      </w:rPr>
    </w:lvl>
    <w:lvl w:ilvl="3" w:tplc="5F584634" w:tentative="1">
      <w:start w:val="1"/>
      <w:numFmt w:val="bullet"/>
      <w:lvlText w:val="•"/>
      <w:lvlJc w:val="left"/>
      <w:pPr>
        <w:tabs>
          <w:tab w:val="num" w:pos="2880"/>
        </w:tabs>
        <w:ind w:left="2880" w:hanging="360"/>
      </w:pPr>
      <w:rPr>
        <w:rFonts w:ascii="Arial" w:hAnsi="Arial" w:hint="default"/>
      </w:rPr>
    </w:lvl>
    <w:lvl w:ilvl="4" w:tplc="A58EABB0" w:tentative="1">
      <w:start w:val="1"/>
      <w:numFmt w:val="bullet"/>
      <w:lvlText w:val="•"/>
      <w:lvlJc w:val="left"/>
      <w:pPr>
        <w:tabs>
          <w:tab w:val="num" w:pos="3600"/>
        </w:tabs>
        <w:ind w:left="3600" w:hanging="360"/>
      </w:pPr>
      <w:rPr>
        <w:rFonts w:ascii="Arial" w:hAnsi="Arial" w:hint="default"/>
      </w:rPr>
    </w:lvl>
    <w:lvl w:ilvl="5" w:tplc="29364060" w:tentative="1">
      <w:start w:val="1"/>
      <w:numFmt w:val="bullet"/>
      <w:lvlText w:val="•"/>
      <w:lvlJc w:val="left"/>
      <w:pPr>
        <w:tabs>
          <w:tab w:val="num" w:pos="4320"/>
        </w:tabs>
        <w:ind w:left="4320" w:hanging="360"/>
      </w:pPr>
      <w:rPr>
        <w:rFonts w:ascii="Arial" w:hAnsi="Arial" w:hint="default"/>
      </w:rPr>
    </w:lvl>
    <w:lvl w:ilvl="6" w:tplc="2FAEB26E" w:tentative="1">
      <w:start w:val="1"/>
      <w:numFmt w:val="bullet"/>
      <w:lvlText w:val="•"/>
      <w:lvlJc w:val="left"/>
      <w:pPr>
        <w:tabs>
          <w:tab w:val="num" w:pos="5040"/>
        </w:tabs>
        <w:ind w:left="5040" w:hanging="360"/>
      </w:pPr>
      <w:rPr>
        <w:rFonts w:ascii="Arial" w:hAnsi="Arial" w:hint="default"/>
      </w:rPr>
    </w:lvl>
    <w:lvl w:ilvl="7" w:tplc="921CBF08" w:tentative="1">
      <w:start w:val="1"/>
      <w:numFmt w:val="bullet"/>
      <w:lvlText w:val="•"/>
      <w:lvlJc w:val="left"/>
      <w:pPr>
        <w:tabs>
          <w:tab w:val="num" w:pos="5760"/>
        </w:tabs>
        <w:ind w:left="5760" w:hanging="360"/>
      </w:pPr>
      <w:rPr>
        <w:rFonts w:ascii="Arial" w:hAnsi="Arial" w:hint="default"/>
      </w:rPr>
    </w:lvl>
    <w:lvl w:ilvl="8" w:tplc="31B2D0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E067EF"/>
    <w:multiLevelType w:val="multilevel"/>
    <w:tmpl w:val="2F2AD7E0"/>
    <w:lvl w:ilvl="0">
      <w:start w:val="50"/>
      <w:numFmt w:val="decimal"/>
      <w:lvlText w:val="%1-"/>
      <w:lvlJc w:val="left"/>
      <w:pPr>
        <w:ind w:left="840" w:hanging="840"/>
      </w:pPr>
      <w:rPr>
        <w:rFonts w:hint="default"/>
      </w:rPr>
    </w:lvl>
    <w:lvl w:ilvl="1">
      <w:start w:val="52"/>
      <w:numFmt w:val="decimal"/>
      <w:lvlText w:val="%1-%2."/>
      <w:lvlJc w:val="left"/>
      <w:pPr>
        <w:ind w:left="1215" w:hanging="840"/>
      </w:pPr>
      <w:rPr>
        <w:rFonts w:hint="default"/>
      </w:rPr>
    </w:lvl>
    <w:lvl w:ilvl="2">
      <w:start w:val="1"/>
      <w:numFmt w:val="decimal"/>
      <w:lvlText w:val="%1-%2.%3."/>
      <w:lvlJc w:val="left"/>
      <w:pPr>
        <w:ind w:left="1830" w:hanging="108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675" w:hanging="180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16" w15:restartNumberingAfterBreak="0">
    <w:nsid w:val="30334BE7"/>
    <w:multiLevelType w:val="hybridMultilevel"/>
    <w:tmpl w:val="F7D41D52"/>
    <w:lvl w:ilvl="0" w:tplc="452622B6">
      <w:start w:val="1"/>
      <w:numFmt w:val="decimal"/>
      <w:lvlText w:val="%1."/>
      <w:lvlJc w:val="left"/>
      <w:pPr>
        <w:ind w:left="360" w:hanging="360"/>
      </w:pPr>
      <w:rPr>
        <w:rFonts w:hint="default"/>
        <w:b/>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1CC2543"/>
    <w:multiLevelType w:val="hybridMultilevel"/>
    <w:tmpl w:val="6624DE1E"/>
    <w:lvl w:ilvl="0" w:tplc="E4448234">
      <w:start w:val="1"/>
      <w:numFmt w:val="bullet"/>
      <w:lvlText w:val=""/>
      <w:lvlJc w:val="left"/>
      <w:pPr>
        <w:tabs>
          <w:tab w:val="num" w:pos="720"/>
        </w:tabs>
        <w:ind w:left="720" w:hanging="360"/>
      </w:pPr>
      <w:rPr>
        <w:rFonts w:ascii="Wingdings 2" w:hAnsi="Wingdings 2" w:hint="default"/>
      </w:rPr>
    </w:lvl>
    <w:lvl w:ilvl="1" w:tplc="6C64C52A" w:tentative="1">
      <w:start w:val="1"/>
      <w:numFmt w:val="bullet"/>
      <w:lvlText w:val=""/>
      <w:lvlJc w:val="left"/>
      <w:pPr>
        <w:tabs>
          <w:tab w:val="num" w:pos="1440"/>
        </w:tabs>
        <w:ind w:left="1440" w:hanging="360"/>
      </w:pPr>
      <w:rPr>
        <w:rFonts w:ascii="Wingdings 2" w:hAnsi="Wingdings 2" w:hint="default"/>
      </w:rPr>
    </w:lvl>
    <w:lvl w:ilvl="2" w:tplc="6DE6A112" w:tentative="1">
      <w:start w:val="1"/>
      <w:numFmt w:val="bullet"/>
      <w:lvlText w:val=""/>
      <w:lvlJc w:val="left"/>
      <w:pPr>
        <w:tabs>
          <w:tab w:val="num" w:pos="2160"/>
        </w:tabs>
        <w:ind w:left="2160" w:hanging="360"/>
      </w:pPr>
      <w:rPr>
        <w:rFonts w:ascii="Wingdings 2" w:hAnsi="Wingdings 2" w:hint="default"/>
      </w:rPr>
    </w:lvl>
    <w:lvl w:ilvl="3" w:tplc="A63615CE" w:tentative="1">
      <w:start w:val="1"/>
      <w:numFmt w:val="bullet"/>
      <w:lvlText w:val=""/>
      <w:lvlJc w:val="left"/>
      <w:pPr>
        <w:tabs>
          <w:tab w:val="num" w:pos="2880"/>
        </w:tabs>
        <w:ind w:left="2880" w:hanging="360"/>
      </w:pPr>
      <w:rPr>
        <w:rFonts w:ascii="Wingdings 2" w:hAnsi="Wingdings 2" w:hint="default"/>
      </w:rPr>
    </w:lvl>
    <w:lvl w:ilvl="4" w:tplc="03D0BA6A" w:tentative="1">
      <w:start w:val="1"/>
      <w:numFmt w:val="bullet"/>
      <w:lvlText w:val=""/>
      <w:lvlJc w:val="left"/>
      <w:pPr>
        <w:tabs>
          <w:tab w:val="num" w:pos="3600"/>
        </w:tabs>
        <w:ind w:left="3600" w:hanging="360"/>
      </w:pPr>
      <w:rPr>
        <w:rFonts w:ascii="Wingdings 2" w:hAnsi="Wingdings 2" w:hint="default"/>
      </w:rPr>
    </w:lvl>
    <w:lvl w:ilvl="5" w:tplc="2A240E76" w:tentative="1">
      <w:start w:val="1"/>
      <w:numFmt w:val="bullet"/>
      <w:lvlText w:val=""/>
      <w:lvlJc w:val="left"/>
      <w:pPr>
        <w:tabs>
          <w:tab w:val="num" w:pos="4320"/>
        </w:tabs>
        <w:ind w:left="4320" w:hanging="360"/>
      </w:pPr>
      <w:rPr>
        <w:rFonts w:ascii="Wingdings 2" w:hAnsi="Wingdings 2" w:hint="default"/>
      </w:rPr>
    </w:lvl>
    <w:lvl w:ilvl="6" w:tplc="1D3A9794" w:tentative="1">
      <w:start w:val="1"/>
      <w:numFmt w:val="bullet"/>
      <w:lvlText w:val=""/>
      <w:lvlJc w:val="left"/>
      <w:pPr>
        <w:tabs>
          <w:tab w:val="num" w:pos="5040"/>
        </w:tabs>
        <w:ind w:left="5040" w:hanging="360"/>
      </w:pPr>
      <w:rPr>
        <w:rFonts w:ascii="Wingdings 2" w:hAnsi="Wingdings 2" w:hint="default"/>
      </w:rPr>
    </w:lvl>
    <w:lvl w:ilvl="7" w:tplc="942A80B4" w:tentative="1">
      <w:start w:val="1"/>
      <w:numFmt w:val="bullet"/>
      <w:lvlText w:val=""/>
      <w:lvlJc w:val="left"/>
      <w:pPr>
        <w:tabs>
          <w:tab w:val="num" w:pos="5760"/>
        </w:tabs>
        <w:ind w:left="5760" w:hanging="360"/>
      </w:pPr>
      <w:rPr>
        <w:rFonts w:ascii="Wingdings 2" w:hAnsi="Wingdings 2" w:hint="default"/>
      </w:rPr>
    </w:lvl>
    <w:lvl w:ilvl="8" w:tplc="217E1F74"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3DC462A"/>
    <w:multiLevelType w:val="hybridMultilevel"/>
    <w:tmpl w:val="E16C8424"/>
    <w:lvl w:ilvl="0" w:tplc="D81C3592">
      <w:start w:val="1"/>
      <w:numFmt w:val="bullet"/>
      <w:lvlText w:val=""/>
      <w:lvlJc w:val="left"/>
      <w:pPr>
        <w:tabs>
          <w:tab w:val="num" w:pos="720"/>
        </w:tabs>
        <w:ind w:left="720" w:hanging="360"/>
      </w:pPr>
      <w:rPr>
        <w:rFonts w:ascii="Wingdings 2" w:hAnsi="Wingdings 2" w:hint="default"/>
      </w:rPr>
    </w:lvl>
    <w:lvl w:ilvl="1" w:tplc="80A0F618" w:tentative="1">
      <w:start w:val="1"/>
      <w:numFmt w:val="bullet"/>
      <w:lvlText w:val=""/>
      <w:lvlJc w:val="left"/>
      <w:pPr>
        <w:tabs>
          <w:tab w:val="num" w:pos="1440"/>
        </w:tabs>
        <w:ind w:left="1440" w:hanging="360"/>
      </w:pPr>
      <w:rPr>
        <w:rFonts w:ascii="Wingdings 2" w:hAnsi="Wingdings 2" w:hint="default"/>
      </w:rPr>
    </w:lvl>
    <w:lvl w:ilvl="2" w:tplc="9AC8558A" w:tentative="1">
      <w:start w:val="1"/>
      <w:numFmt w:val="bullet"/>
      <w:lvlText w:val=""/>
      <w:lvlJc w:val="left"/>
      <w:pPr>
        <w:tabs>
          <w:tab w:val="num" w:pos="2160"/>
        </w:tabs>
        <w:ind w:left="2160" w:hanging="360"/>
      </w:pPr>
      <w:rPr>
        <w:rFonts w:ascii="Wingdings 2" w:hAnsi="Wingdings 2" w:hint="default"/>
      </w:rPr>
    </w:lvl>
    <w:lvl w:ilvl="3" w:tplc="28546C58" w:tentative="1">
      <w:start w:val="1"/>
      <w:numFmt w:val="bullet"/>
      <w:lvlText w:val=""/>
      <w:lvlJc w:val="left"/>
      <w:pPr>
        <w:tabs>
          <w:tab w:val="num" w:pos="2880"/>
        </w:tabs>
        <w:ind w:left="2880" w:hanging="360"/>
      </w:pPr>
      <w:rPr>
        <w:rFonts w:ascii="Wingdings 2" w:hAnsi="Wingdings 2" w:hint="default"/>
      </w:rPr>
    </w:lvl>
    <w:lvl w:ilvl="4" w:tplc="E95E70AE" w:tentative="1">
      <w:start w:val="1"/>
      <w:numFmt w:val="bullet"/>
      <w:lvlText w:val=""/>
      <w:lvlJc w:val="left"/>
      <w:pPr>
        <w:tabs>
          <w:tab w:val="num" w:pos="3600"/>
        </w:tabs>
        <w:ind w:left="3600" w:hanging="360"/>
      </w:pPr>
      <w:rPr>
        <w:rFonts w:ascii="Wingdings 2" w:hAnsi="Wingdings 2" w:hint="default"/>
      </w:rPr>
    </w:lvl>
    <w:lvl w:ilvl="5" w:tplc="67A0CEC6" w:tentative="1">
      <w:start w:val="1"/>
      <w:numFmt w:val="bullet"/>
      <w:lvlText w:val=""/>
      <w:lvlJc w:val="left"/>
      <w:pPr>
        <w:tabs>
          <w:tab w:val="num" w:pos="4320"/>
        </w:tabs>
        <w:ind w:left="4320" w:hanging="360"/>
      </w:pPr>
      <w:rPr>
        <w:rFonts w:ascii="Wingdings 2" w:hAnsi="Wingdings 2" w:hint="default"/>
      </w:rPr>
    </w:lvl>
    <w:lvl w:ilvl="6" w:tplc="1034150E" w:tentative="1">
      <w:start w:val="1"/>
      <w:numFmt w:val="bullet"/>
      <w:lvlText w:val=""/>
      <w:lvlJc w:val="left"/>
      <w:pPr>
        <w:tabs>
          <w:tab w:val="num" w:pos="5040"/>
        </w:tabs>
        <w:ind w:left="5040" w:hanging="360"/>
      </w:pPr>
      <w:rPr>
        <w:rFonts w:ascii="Wingdings 2" w:hAnsi="Wingdings 2" w:hint="default"/>
      </w:rPr>
    </w:lvl>
    <w:lvl w:ilvl="7" w:tplc="3CCA9F32" w:tentative="1">
      <w:start w:val="1"/>
      <w:numFmt w:val="bullet"/>
      <w:lvlText w:val=""/>
      <w:lvlJc w:val="left"/>
      <w:pPr>
        <w:tabs>
          <w:tab w:val="num" w:pos="5760"/>
        </w:tabs>
        <w:ind w:left="5760" w:hanging="360"/>
      </w:pPr>
      <w:rPr>
        <w:rFonts w:ascii="Wingdings 2" w:hAnsi="Wingdings 2" w:hint="default"/>
      </w:rPr>
    </w:lvl>
    <w:lvl w:ilvl="8" w:tplc="EAC4EEC4"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75A34A6"/>
    <w:multiLevelType w:val="hybridMultilevel"/>
    <w:tmpl w:val="E2C076CC"/>
    <w:lvl w:ilvl="0" w:tplc="EC7269E8">
      <w:start w:val="1"/>
      <w:numFmt w:val="bullet"/>
      <w:lvlText w:val="-"/>
      <w:lvlJc w:val="left"/>
      <w:pPr>
        <w:tabs>
          <w:tab w:val="num" w:pos="720"/>
        </w:tabs>
        <w:ind w:left="720" w:hanging="360"/>
      </w:pPr>
      <w:rPr>
        <w:rFonts w:ascii="Times New Roman" w:hAnsi="Times New Roman" w:hint="default"/>
      </w:rPr>
    </w:lvl>
    <w:lvl w:ilvl="1" w:tplc="553422A4" w:tentative="1">
      <w:start w:val="1"/>
      <w:numFmt w:val="bullet"/>
      <w:lvlText w:val="-"/>
      <w:lvlJc w:val="left"/>
      <w:pPr>
        <w:tabs>
          <w:tab w:val="num" w:pos="1440"/>
        </w:tabs>
        <w:ind w:left="1440" w:hanging="360"/>
      </w:pPr>
      <w:rPr>
        <w:rFonts w:ascii="Times New Roman" w:hAnsi="Times New Roman" w:hint="default"/>
      </w:rPr>
    </w:lvl>
    <w:lvl w:ilvl="2" w:tplc="38EAD0E2" w:tentative="1">
      <w:start w:val="1"/>
      <w:numFmt w:val="bullet"/>
      <w:lvlText w:val="-"/>
      <w:lvlJc w:val="left"/>
      <w:pPr>
        <w:tabs>
          <w:tab w:val="num" w:pos="2160"/>
        </w:tabs>
        <w:ind w:left="2160" w:hanging="360"/>
      </w:pPr>
      <w:rPr>
        <w:rFonts w:ascii="Times New Roman" w:hAnsi="Times New Roman" w:hint="default"/>
      </w:rPr>
    </w:lvl>
    <w:lvl w:ilvl="3" w:tplc="16589268" w:tentative="1">
      <w:start w:val="1"/>
      <w:numFmt w:val="bullet"/>
      <w:lvlText w:val="-"/>
      <w:lvlJc w:val="left"/>
      <w:pPr>
        <w:tabs>
          <w:tab w:val="num" w:pos="2880"/>
        </w:tabs>
        <w:ind w:left="2880" w:hanging="360"/>
      </w:pPr>
      <w:rPr>
        <w:rFonts w:ascii="Times New Roman" w:hAnsi="Times New Roman" w:hint="default"/>
      </w:rPr>
    </w:lvl>
    <w:lvl w:ilvl="4" w:tplc="11A2F7DA" w:tentative="1">
      <w:start w:val="1"/>
      <w:numFmt w:val="bullet"/>
      <w:lvlText w:val="-"/>
      <w:lvlJc w:val="left"/>
      <w:pPr>
        <w:tabs>
          <w:tab w:val="num" w:pos="3600"/>
        </w:tabs>
        <w:ind w:left="3600" w:hanging="360"/>
      </w:pPr>
      <w:rPr>
        <w:rFonts w:ascii="Times New Roman" w:hAnsi="Times New Roman" w:hint="default"/>
      </w:rPr>
    </w:lvl>
    <w:lvl w:ilvl="5" w:tplc="F83800C0" w:tentative="1">
      <w:start w:val="1"/>
      <w:numFmt w:val="bullet"/>
      <w:lvlText w:val="-"/>
      <w:lvlJc w:val="left"/>
      <w:pPr>
        <w:tabs>
          <w:tab w:val="num" w:pos="4320"/>
        </w:tabs>
        <w:ind w:left="4320" w:hanging="360"/>
      </w:pPr>
      <w:rPr>
        <w:rFonts w:ascii="Times New Roman" w:hAnsi="Times New Roman" w:hint="default"/>
      </w:rPr>
    </w:lvl>
    <w:lvl w:ilvl="6" w:tplc="1228E1F0" w:tentative="1">
      <w:start w:val="1"/>
      <w:numFmt w:val="bullet"/>
      <w:lvlText w:val="-"/>
      <w:lvlJc w:val="left"/>
      <w:pPr>
        <w:tabs>
          <w:tab w:val="num" w:pos="5040"/>
        </w:tabs>
        <w:ind w:left="5040" w:hanging="360"/>
      </w:pPr>
      <w:rPr>
        <w:rFonts w:ascii="Times New Roman" w:hAnsi="Times New Roman" w:hint="default"/>
      </w:rPr>
    </w:lvl>
    <w:lvl w:ilvl="7" w:tplc="652E2C38" w:tentative="1">
      <w:start w:val="1"/>
      <w:numFmt w:val="bullet"/>
      <w:lvlText w:val="-"/>
      <w:lvlJc w:val="left"/>
      <w:pPr>
        <w:tabs>
          <w:tab w:val="num" w:pos="5760"/>
        </w:tabs>
        <w:ind w:left="5760" w:hanging="360"/>
      </w:pPr>
      <w:rPr>
        <w:rFonts w:ascii="Times New Roman" w:hAnsi="Times New Roman" w:hint="default"/>
      </w:rPr>
    </w:lvl>
    <w:lvl w:ilvl="8" w:tplc="B75261C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DF22E1"/>
    <w:multiLevelType w:val="multilevel"/>
    <w:tmpl w:val="6F462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FD7F35"/>
    <w:multiLevelType w:val="hybridMultilevel"/>
    <w:tmpl w:val="F112C40C"/>
    <w:lvl w:ilvl="0" w:tplc="B25C086A">
      <w:start w:val="1"/>
      <w:numFmt w:val="bullet"/>
      <w:lvlText w:val=""/>
      <w:lvlJc w:val="left"/>
      <w:pPr>
        <w:tabs>
          <w:tab w:val="num" w:pos="720"/>
        </w:tabs>
        <w:ind w:left="720" w:hanging="360"/>
      </w:pPr>
      <w:rPr>
        <w:rFonts w:ascii="Wingdings 2" w:hAnsi="Wingdings 2" w:hint="default"/>
      </w:rPr>
    </w:lvl>
    <w:lvl w:ilvl="1" w:tplc="4712EA62" w:tentative="1">
      <w:start w:val="1"/>
      <w:numFmt w:val="bullet"/>
      <w:lvlText w:val=""/>
      <w:lvlJc w:val="left"/>
      <w:pPr>
        <w:tabs>
          <w:tab w:val="num" w:pos="1440"/>
        </w:tabs>
        <w:ind w:left="1440" w:hanging="360"/>
      </w:pPr>
      <w:rPr>
        <w:rFonts w:ascii="Wingdings 2" w:hAnsi="Wingdings 2" w:hint="default"/>
      </w:rPr>
    </w:lvl>
    <w:lvl w:ilvl="2" w:tplc="518A7C06" w:tentative="1">
      <w:start w:val="1"/>
      <w:numFmt w:val="bullet"/>
      <w:lvlText w:val=""/>
      <w:lvlJc w:val="left"/>
      <w:pPr>
        <w:tabs>
          <w:tab w:val="num" w:pos="2160"/>
        </w:tabs>
        <w:ind w:left="2160" w:hanging="360"/>
      </w:pPr>
      <w:rPr>
        <w:rFonts w:ascii="Wingdings 2" w:hAnsi="Wingdings 2" w:hint="default"/>
      </w:rPr>
    </w:lvl>
    <w:lvl w:ilvl="3" w:tplc="7C0C7DDC" w:tentative="1">
      <w:start w:val="1"/>
      <w:numFmt w:val="bullet"/>
      <w:lvlText w:val=""/>
      <w:lvlJc w:val="left"/>
      <w:pPr>
        <w:tabs>
          <w:tab w:val="num" w:pos="2880"/>
        </w:tabs>
        <w:ind w:left="2880" w:hanging="360"/>
      </w:pPr>
      <w:rPr>
        <w:rFonts w:ascii="Wingdings 2" w:hAnsi="Wingdings 2" w:hint="default"/>
      </w:rPr>
    </w:lvl>
    <w:lvl w:ilvl="4" w:tplc="C5D2A668" w:tentative="1">
      <w:start w:val="1"/>
      <w:numFmt w:val="bullet"/>
      <w:lvlText w:val=""/>
      <w:lvlJc w:val="left"/>
      <w:pPr>
        <w:tabs>
          <w:tab w:val="num" w:pos="3600"/>
        </w:tabs>
        <w:ind w:left="3600" w:hanging="360"/>
      </w:pPr>
      <w:rPr>
        <w:rFonts w:ascii="Wingdings 2" w:hAnsi="Wingdings 2" w:hint="default"/>
      </w:rPr>
    </w:lvl>
    <w:lvl w:ilvl="5" w:tplc="636A34C6" w:tentative="1">
      <w:start w:val="1"/>
      <w:numFmt w:val="bullet"/>
      <w:lvlText w:val=""/>
      <w:lvlJc w:val="left"/>
      <w:pPr>
        <w:tabs>
          <w:tab w:val="num" w:pos="4320"/>
        </w:tabs>
        <w:ind w:left="4320" w:hanging="360"/>
      </w:pPr>
      <w:rPr>
        <w:rFonts w:ascii="Wingdings 2" w:hAnsi="Wingdings 2" w:hint="default"/>
      </w:rPr>
    </w:lvl>
    <w:lvl w:ilvl="6" w:tplc="0600A662" w:tentative="1">
      <w:start w:val="1"/>
      <w:numFmt w:val="bullet"/>
      <w:lvlText w:val=""/>
      <w:lvlJc w:val="left"/>
      <w:pPr>
        <w:tabs>
          <w:tab w:val="num" w:pos="5040"/>
        </w:tabs>
        <w:ind w:left="5040" w:hanging="360"/>
      </w:pPr>
      <w:rPr>
        <w:rFonts w:ascii="Wingdings 2" w:hAnsi="Wingdings 2" w:hint="default"/>
      </w:rPr>
    </w:lvl>
    <w:lvl w:ilvl="7" w:tplc="AA62225A" w:tentative="1">
      <w:start w:val="1"/>
      <w:numFmt w:val="bullet"/>
      <w:lvlText w:val=""/>
      <w:lvlJc w:val="left"/>
      <w:pPr>
        <w:tabs>
          <w:tab w:val="num" w:pos="5760"/>
        </w:tabs>
        <w:ind w:left="5760" w:hanging="360"/>
      </w:pPr>
      <w:rPr>
        <w:rFonts w:ascii="Wingdings 2" w:hAnsi="Wingdings 2" w:hint="default"/>
      </w:rPr>
    </w:lvl>
    <w:lvl w:ilvl="8" w:tplc="5780452C"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4D00917"/>
    <w:multiLevelType w:val="hybridMultilevel"/>
    <w:tmpl w:val="BF4095EA"/>
    <w:lvl w:ilvl="0" w:tplc="DFC6604C">
      <w:start w:val="1"/>
      <w:numFmt w:val="bullet"/>
      <w:lvlText w:val="-"/>
      <w:lvlJc w:val="left"/>
      <w:pPr>
        <w:tabs>
          <w:tab w:val="num" w:pos="720"/>
        </w:tabs>
        <w:ind w:left="720" w:hanging="360"/>
      </w:pPr>
      <w:rPr>
        <w:rFonts w:ascii="Times New Roman" w:hAnsi="Times New Roman" w:hint="default"/>
      </w:rPr>
    </w:lvl>
    <w:lvl w:ilvl="1" w:tplc="A192FAB4" w:tentative="1">
      <w:start w:val="1"/>
      <w:numFmt w:val="bullet"/>
      <w:lvlText w:val="-"/>
      <w:lvlJc w:val="left"/>
      <w:pPr>
        <w:tabs>
          <w:tab w:val="num" w:pos="1440"/>
        </w:tabs>
        <w:ind w:left="1440" w:hanging="360"/>
      </w:pPr>
      <w:rPr>
        <w:rFonts w:ascii="Times New Roman" w:hAnsi="Times New Roman" w:hint="default"/>
      </w:rPr>
    </w:lvl>
    <w:lvl w:ilvl="2" w:tplc="89DAE3F6" w:tentative="1">
      <w:start w:val="1"/>
      <w:numFmt w:val="bullet"/>
      <w:lvlText w:val="-"/>
      <w:lvlJc w:val="left"/>
      <w:pPr>
        <w:tabs>
          <w:tab w:val="num" w:pos="2160"/>
        </w:tabs>
        <w:ind w:left="2160" w:hanging="360"/>
      </w:pPr>
      <w:rPr>
        <w:rFonts w:ascii="Times New Roman" w:hAnsi="Times New Roman" w:hint="default"/>
      </w:rPr>
    </w:lvl>
    <w:lvl w:ilvl="3" w:tplc="D3A04566" w:tentative="1">
      <w:start w:val="1"/>
      <w:numFmt w:val="bullet"/>
      <w:lvlText w:val="-"/>
      <w:lvlJc w:val="left"/>
      <w:pPr>
        <w:tabs>
          <w:tab w:val="num" w:pos="2880"/>
        </w:tabs>
        <w:ind w:left="2880" w:hanging="360"/>
      </w:pPr>
      <w:rPr>
        <w:rFonts w:ascii="Times New Roman" w:hAnsi="Times New Roman" w:hint="default"/>
      </w:rPr>
    </w:lvl>
    <w:lvl w:ilvl="4" w:tplc="A65830F0" w:tentative="1">
      <w:start w:val="1"/>
      <w:numFmt w:val="bullet"/>
      <w:lvlText w:val="-"/>
      <w:lvlJc w:val="left"/>
      <w:pPr>
        <w:tabs>
          <w:tab w:val="num" w:pos="3600"/>
        </w:tabs>
        <w:ind w:left="3600" w:hanging="360"/>
      </w:pPr>
      <w:rPr>
        <w:rFonts w:ascii="Times New Roman" w:hAnsi="Times New Roman" w:hint="default"/>
      </w:rPr>
    </w:lvl>
    <w:lvl w:ilvl="5" w:tplc="F1D63E8A" w:tentative="1">
      <w:start w:val="1"/>
      <w:numFmt w:val="bullet"/>
      <w:lvlText w:val="-"/>
      <w:lvlJc w:val="left"/>
      <w:pPr>
        <w:tabs>
          <w:tab w:val="num" w:pos="4320"/>
        </w:tabs>
        <w:ind w:left="4320" w:hanging="360"/>
      </w:pPr>
      <w:rPr>
        <w:rFonts w:ascii="Times New Roman" w:hAnsi="Times New Roman" w:hint="default"/>
      </w:rPr>
    </w:lvl>
    <w:lvl w:ilvl="6" w:tplc="88104CE8" w:tentative="1">
      <w:start w:val="1"/>
      <w:numFmt w:val="bullet"/>
      <w:lvlText w:val="-"/>
      <w:lvlJc w:val="left"/>
      <w:pPr>
        <w:tabs>
          <w:tab w:val="num" w:pos="5040"/>
        </w:tabs>
        <w:ind w:left="5040" w:hanging="360"/>
      </w:pPr>
      <w:rPr>
        <w:rFonts w:ascii="Times New Roman" w:hAnsi="Times New Roman" w:hint="default"/>
      </w:rPr>
    </w:lvl>
    <w:lvl w:ilvl="7" w:tplc="C5FE5938" w:tentative="1">
      <w:start w:val="1"/>
      <w:numFmt w:val="bullet"/>
      <w:lvlText w:val="-"/>
      <w:lvlJc w:val="left"/>
      <w:pPr>
        <w:tabs>
          <w:tab w:val="num" w:pos="5760"/>
        </w:tabs>
        <w:ind w:left="5760" w:hanging="360"/>
      </w:pPr>
      <w:rPr>
        <w:rFonts w:ascii="Times New Roman" w:hAnsi="Times New Roman" w:hint="default"/>
      </w:rPr>
    </w:lvl>
    <w:lvl w:ilvl="8" w:tplc="272E548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4D24BFC"/>
    <w:multiLevelType w:val="hybridMultilevel"/>
    <w:tmpl w:val="7F8A6DC2"/>
    <w:lvl w:ilvl="0" w:tplc="4EDA90E8">
      <w:start w:val="1"/>
      <w:numFmt w:val="bullet"/>
      <w:lvlText w:val="•"/>
      <w:lvlJc w:val="left"/>
      <w:pPr>
        <w:tabs>
          <w:tab w:val="num" w:pos="720"/>
        </w:tabs>
        <w:ind w:left="720" w:hanging="360"/>
      </w:pPr>
      <w:rPr>
        <w:rFonts w:ascii="Arial" w:hAnsi="Arial" w:hint="default"/>
      </w:rPr>
    </w:lvl>
    <w:lvl w:ilvl="1" w:tplc="9538F5FA" w:tentative="1">
      <w:start w:val="1"/>
      <w:numFmt w:val="bullet"/>
      <w:lvlText w:val="•"/>
      <w:lvlJc w:val="left"/>
      <w:pPr>
        <w:tabs>
          <w:tab w:val="num" w:pos="1440"/>
        </w:tabs>
        <w:ind w:left="1440" w:hanging="360"/>
      </w:pPr>
      <w:rPr>
        <w:rFonts w:ascii="Arial" w:hAnsi="Arial" w:hint="default"/>
      </w:rPr>
    </w:lvl>
    <w:lvl w:ilvl="2" w:tplc="2996B61E" w:tentative="1">
      <w:start w:val="1"/>
      <w:numFmt w:val="bullet"/>
      <w:lvlText w:val="•"/>
      <w:lvlJc w:val="left"/>
      <w:pPr>
        <w:tabs>
          <w:tab w:val="num" w:pos="2160"/>
        </w:tabs>
        <w:ind w:left="2160" w:hanging="360"/>
      </w:pPr>
      <w:rPr>
        <w:rFonts w:ascii="Arial" w:hAnsi="Arial" w:hint="default"/>
      </w:rPr>
    </w:lvl>
    <w:lvl w:ilvl="3" w:tplc="4440E0FC" w:tentative="1">
      <w:start w:val="1"/>
      <w:numFmt w:val="bullet"/>
      <w:lvlText w:val="•"/>
      <w:lvlJc w:val="left"/>
      <w:pPr>
        <w:tabs>
          <w:tab w:val="num" w:pos="2880"/>
        </w:tabs>
        <w:ind w:left="2880" w:hanging="360"/>
      </w:pPr>
      <w:rPr>
        <w:rFonts w:ascii="Arial" w:hAnsi="Arial" w:hint="default"/>
      </w:rPr>
    </w:lvl>
    <w:lvl w:ilvl="4" w:tplc="D132024E" w:tentative="1">
      <w:start w:val="1"/>
      <w:numFmt w:val="bullet"/>
      <w:lvlText w:val="•"/>
      <w:lvlJc w:val="left"/>
      <w:pPr>
        <w:tabs>
          <w:tab w:val="num" w:pos="3600"/>
        </w:tabs>
        <w:ind w:left="3600" w:hanging="360"/>
      </w:pPr>
      <w:rPr>
        <w:rFonts w:ascii="Arial" w:hAnsi="Arial" w:hint="default"/>
      </w:rPr>
    </w:lvl>
    <w:lvl w:ilvl="5" w:tplc="A9FEE984" w:tentative="1">
      <w:start w:val="1"/>
      <w:numFmt w:val="bullet"/>
      <w:lvlText w:val="•"/>
      <w:lvlJc w:val="left"/>
      <w:pPr>
        <w:tabs>
          <w:tab w:val="num" w:pos="4320"/>
        </w:tabs>
        <w:ind w:left="4320" w:hanging="360"/>
      </w:pPr>
      <w:rPr>
        <w:rFonts w:ascii="Arial" w:hAnsi="Arial" w:hint="default"/>
      </w:rPr>
    </w:lvl>
    <w:lvl w:ilvl="6" w:tplc="EBC0B754" w:tentative="1">
      <w:start w:val="1"/>
      <w:numFmt w:val="bullet"/>
      <w:lvlText w:val="•"/>
      <w:lvlJc w:val="left"/>
      <w:pPr>
        <w:tabs>
          <w:tab w:val="num" w:pos="5040"/>
        </w:tabs>
        <w:ind w:left="5040" w:hanging="360"/>
      </w:pPr>
      <w:rPr>
        <w:rFonts w:ascii="Arial" w:hAnsi="Arial" w:hint="default"/>
      </w:rPr>
    </w:lvl>
    <w:lvl w:ilvl="7" w:tplc="B2BC73B8" w:tentative="1">
      <w:start w:val="1"/>
      <w:numFmt w:val="bullet"/>
      <w:lvlText w:val="•"/>
      <w:lvlJc w:val="left"/>
      <w:pPr>
        <w:tabs>
          <w:tab w:val="num" w:pos="5760"/>
        </w:tabs>
        <w:ind w:left="5760" w:hanging="360"/>
      </w:pPr>
      <w:rPr>
        <w:rFonts w:ascii="Arial" w:hAnsi="Arial" w:hint="default"/>
      </w:rPr>
    </w:lvl>
    <w:lvl w:ilvl="8" w:tplc="FCA042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2F1E94"/>
    <w:multiLevelType w:val="hybridMultilevel"/>
    <w:tmpl w:val="06F067AE"/>
    <w:lvl w:ilvl="0" w:tplc="02C82F44">
      <w:start w:val="18"/>
      <w:numFmt w:val="decimal"/>
      <w:lvlText w:val="%1."/>
      <w:lvlJc w:val="left"/>
      <w:pPr>
        <w:ind w:left="399" w:hanging="375"/>
      </w:pPr>
      <w:rPr>
        <w:rFonts w:hint="default"/>
        <w:b/>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25" w15:restartNumberingAfterBreak="0">
    <w:nsid w:val="5920734F"/>
    <w:multiLevelType w:val="hybridMultilevel"/>
    <w:tmpl w:val="BDD058FA"/>
    <w:lvl w:ilvl="0" w:tplc="DAEAEDCC">
      <w:start w:val="1"/>
      <w:numFmt w:val="bullet"/>
      <w:lvlText w:val="•"/>
      <w:lvlJc w:val="left"/>
      <w:pPr>
        <w:tabs>
          <w:tab w:val="num" w:pos="720"/>
        </w:tabs>
        <w:ind w:left="720" w:hanging="360"/>
      </w:pPr>
      <w:rPr>
        <w:rFonts w:ascii="Arial" w:hAnsi="Arial" w:hint="default"/>
      </w:rPr>
    </w:lvl>
    <w:lvl w:ilvl="1" w:tplc="682AB1C8" w:tentative="1">
      <w:start w:val="1"/>
      <w:numFmt w:val="bullet"/>
      <w:lvlText w:val="•"/>
      <w:lvlJc w:val="left"/>
      <w:pPr>
        <w:tabs>
          <w:tab w:val="num" w:pos="1440"/>
        </w:tabs>
        <w:ind w:left="1440" w:hanging="360"/>
      </w:pPr>
      <w:rPr>
        <w:rFonts w:ascii="Arial" w:hAnsi="Arial" w:hint="default"/>
      </w:rPr>
    </w:lvl>
    <w:lvl w:ilvl="2" w:tplc="D5966CC8" w:tentative="1">
      <w:start w:val="1"/>
      <w:numFmt w:val="bullet"/>
      <w:lvlText w:val="•"/>
      <w:lvlJc w:val="left"/>
      <w:pPr>
        <w:tabs>
          <w:tab w:val="num" w:pos="2160"/>
        </w:tabs>
        <w:ind w:left="2160" w:hanging="360"/>
      </w:pPr>
      <w:rPr>
        <w:rFonts w:ascii="Arial" w:hAnsi="Arial" w:hint="default"/>
      </w:rPr>
    </w:lvl>
    <w:lvl w:ilvl="3" w:tplc="B30C6330" w:tentative="1">
      <w:start w:val="1"/>
      <w:numFmt w:val="bullet"/>
      <w:lvlText w:val="•"/>
      <w:lvlJc w:val="left"/>
      <w:pPr>
        <w:tabs>
          <w:tab w:val="num" w:pos="2880"/>
        </w:tabs>
        <w:ind w:left="2880" w:hanging="360"/>
      </w:pPr>
      <w:rPr>
        <w:rFonts w:ascii="Arial" w:hAnsi="Arial" w:hint="default"/>
      </w:rPr>
    </w:lvl>
    <w:lvl w:ilvl="4" w:tplc="81CE3614" w:tentative="1">
      <w:start w:val="1"/>
      <w:numFmt w:val="bullet"/>
      <w:lvlText w:val="•"/>
      <w:lvlJc w:val="left"/>
      <w:pPr>
        <w:tabs>
          <w:tab w:val="num" w:pos="3600"/>
        </w:tabs>
        <w:ind w:left="3600" w:hanging="360"/>
      </w:pPr>
      <w:rPr>
        <w:rFonts w:ascii="Arial" w:hAnsi="Arial" w:hint="default"/>
      </w:rPr>
    </w:lvl>
    <w:lvl w:ilvl="5" w:tplc="2E70CC6A" w:tentative="1">
      <w:start w:val="1"/>
      <w:numFmt w:val="bullet"/>
      <w:lvlText w:val="•"/>
      <w:lvlJc w:val="left"/>
      <w:pPr>
        <w:tabs>
          <w:tab w:val="num" w:pos="4320"/>
        </w:tabs>
        <w:ind w:left="4320" w:hanging="360"/>
      </w:pPr>
      <w:rPr>
        <w:rFonts w:ascii="Arial" w:hAnsi="Arial" w:hint="default"/>
      </w:rPr>
    </w:lvl>
    <w:lvl w:ilvl="6" w:tplc="8D22C7A0" w:tentative="1">
      <w:start w:val="1"/>
      <w:numFmt w:val="bullet"/>
      <w:lvlText w:val="•"/>
      <w:lvlJc w:val="left"/>
      <w:pPr>
        <w:tabs>
          <w:tab w:val="num" w:pos="5040"/>
        </w:tabs>
        <w:ind w:left="5040" w:hanging="360"/>
      </w:pPr>
      <w:rPr>
        <w:rFonts w:ascii="Arial" w:hAnsi="Arial" w:hint="default"/>
      </w:rPr>
    </w:lvl>
    <w:lvl w:ilvl="7" w:tplc="FB0CBA8A" w:tentative="1">
      <w:start w:val="1"/>
      <w:numFmt w:val="bullet"/>
      <w:lvlText w:val="•"/>
      <w:lvlJc w:val="left"/>
      <w:pPr>
        <w:tabs>
          <w:tab w:val="num" w:pos="5760"/>
        </w:tabs>
        <w:ind w:left="5760" w:hanging="360"/>
      </w:pPr>
      <w:rPr>
        <w:rFonts w:ascii="Arial" w:hAnsi="Arial" w:hint="default"/>
      </w:rPr>
    </w:lvl>
    <w:lvl w:ilvl="8" w:tplc="C47698A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BC1429"/>
    <w:multiLevelType w:val="hybridMultilevel"/>
    <w:tmpl w:val="C7EC1DA4"/>
    <w:lvl w:ilvl="0" w:tplc="508EE09E">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D00345"/>
    <w:multiLevelType w:val="hybridMultilevel"/>
    <w:tmpl w:val="60645AAC"/>
    <w:lvl w:ilvl="0" w:tplc="B828520E">
      <w:start w:val="36"/>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BF21796"/>
    <w:multiLevelType w:val="hybridMultilevel"/>
    <w:tmpl w:val="25F48146"/>
    <w:lvl w:ilvl="0" w:tplc="CEAAE772">
      <w:start w:val="1"/>
      <w:numFmt w:val="bullet"/>
      <w:lvlText w:val="•"/>
      <w:lvlJc w:val="left"/>
      <w:pPr>
        <w:tabs>
          <w:tab w:val="num" w:pos="720"/>
        </w:tabs>
        <w:ind w:left="720" w:hanging="360"/>
      </w:pPr>
      <w:rPr>
        <w:rFonts w:ascii="Arial" w:hAnsi="Arial" w:hint="default"/>
      </w:rPr>
    </w:lvl>
    <w:lvl w:ilvl="1" w:tplc="C2A8244E" w:tentative="1">
      <w:start w:val="1"/>
      <w:numFmt w:val="bullet"/>
      <w:lvlText w:val="•"/>
      <w:lvlJc w:val="left"/>
      <w:pPr>
        <w:tabs>
          <w:tab w:val="num" w:pos="1440"/>
        </w:tabs>
        <w:ind w:left="1440" w:hanging="360"/>
      </w:pPr>
      <w:rPr>
        <w:rFonts w:ascii="Arial" w:hAnsi="Arial" w:hint="default"/>
      </w:rPr>
    </w:lvl>
    <w:lvl w:ilvl="2" w:tplc="4F721BEA" w:tentative="1">
      <w:start w:val="1"/>
      <w:numFmt w:val="bullet"/>
      <w:lvlText w:val="•"/>
      <w:lvlJc w:val="left"/>
      <w:pPr>
        <w:tabs>
          <w:tab w:val="num" w:pos="2160"/>
        </w:tabs>
        <w:ind w:left="2160" w:hanging="360"/>
      </w:pPr>
      <w:rPr>
        <w:rFonts w:ascii="Arial" w:hAnsi="Arial" w:hint="default"/>
      </w:rPr>
    </w:lvl>
    <w:lvl w:ilvl="3" w:tplc="3E1C3E42" w:tentative="1">
      <w:start w:val="1"/>
      <w:numFmt w:val="bullet"/>
      <w:lvlText w:val="•"/>
      <w:lvlJc w:val="left"/>
      <w:pPr>
        <w:tabs>
          <w:tab w:val="num" w:pos="2880"/>
        </w:tabs>
        <w:ind w:left="2880" w:hanging="360"/>
      </w:pPr>
      <w:rPr>
        <w:rFonts w:ascii="Arial" w:hAnsi="Arial" w:hint="default"/>
      </w:rPr>
    </w:lvl>
    <w:lvl w:ilvl="4" w:tplc="CD8851BC" w:tentative="1">
      <w:start w:val="1"/>
      <w:numFmt w:val="bullet"/>
      <w:lvlText w:val="•"/>
      <w:lvlJc w:val="left"/>
      <w:pPr>
        <w:tabs>
          <w:tab w:val="num" w:pos="3600"/>
        </w:tabs>
        <w:ind w:left="3600" w:hanging="360"/>
      </w:pPr>
      <w:rPr>
        <w:rFonts w:ascii="Arial" w:hAnsi="Arial" w:hint="default"/>
      </w:rPr>
    </w:lvl>
    <w:lvl w:ilvl="5" w:tplc="16BA3426" w:tentative="1">
      <w:start w:val="1"/>
      <w:numFmt w:val="bullet"/>
      <w:lvlText w:val="•"/>
      <w:lvlJc w:val="left"/>
      <w:pPr>
        <w:tabs>
          <w:tab w:val="num" w:pos="4320"/>
        </w:tabs>
        <w:ind w:left="4320" w:hanging="360"/>
      </w:pPr>
      <w:rPr>
        <w:rFonts w:ascii="Arial" w:hAnsi="Arial" w:hint="default"/>
      </w:rPr>
    </w:lvl>
    <w:lvl w:ilvl="6" w:tplc="127C804E" w:tentative="1">
      <w:start w:val="1"/>
      <w:numFmt w:val="bullet"/>
      <w:lvlText w:val="•"/>
      <w:lvlJc w:val="left"/>
      <w:pPr>
        <w:tabs>
          <w:tab w:val="num" w:pos="5040"/>
        </w:tabs>
        <w:ind w:left="5040" w:hanging="360"/>
      </w:pPr>
      <w:rPr>
        <w:rFonts w:ascii="Arial" w:hAnsi="Arial" w:hint="default"/>
      </w:rPr>
    </w:lvl>
    <w:lvl w:ilvl="7" w:tplc="BCC20968" w:tentative="1">
      <w:start w:val="1"/>
      <w:numFmt w:val="bullet"/>
      <w:lvlText w:val="•"/>
      <w:lvlJc w:val="left"/>
      <w:pPr>
        <w:tabs>
          <w:tab w:val="num" w:pos="5760"/>
        </w:tabs>
        <w:ind w:left="5760" w:hanging="360"/>
      </w:pPr>
      <w:rPr>
        <w:rFonts w:ascii="Arial" w:hAnsi="Arial" w:hint="default"/>
      </w:rPr>
    </w:lvl>
    <w:lvl w:ilvl="8" w:tplc="2AC64A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6E0872"/>
    <w:multiLevelType w:val="hybridMultilevel"/>
    <w:tmpl w:val="85C08B50"/>
    <w:lvl w:ilvl="0" w:tplc="0419000F">
      <w:start w:val="14"/>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4F2FC7"/>
    <w:multiLevelType w:val="hybridMultilevel"/>
    <w:tmpl w:val="23748FF0"/>
    <w:lvl w:ilvl="0" w:tplc="58288D96">
      <w:start w:val="1"/>
      <w:numFmt w:val="bullet"/>
      <w:lvlText w:val=""/>
      <w:lvlJc w:val="left"/>
      <w:pPr>
        <w:tabs>
          <w:tab w:val="num" w:pos="720"/>
        </w:tabs>
        <w:ind w:left="720" w:hanging="360"/>
      </w:pPr>
      <w:rPr>
        <w:rFonts w:ascii="Wingdings 2" w:hAnsi="Wingdings 2" w:hint="default"/>
      </w:rPr>
    </w:lvl>
    <w:lvl w:ilvl="1" w:tplc="29FCED06" w:tentative="1">
      <w:start w:val="1"/>
      <w:numFmt w:val="bullet"/>
      <w:lvlText w:val=""/>
      <w:lvlJc w:val="left"/>
      <w:pPr>
        <w:tabs>
          <w:tab w:val="num" w:pos="1440"/>
        </w:tabs>
        <w:ind w:left="1440" w:hanging="360"/>
      </w:pPr>
      <w:rPr>
        <w:rFonts w:ascii="Wingdings 2" w:hAnsi="Wingdings 2" w:hint="default"/>
      </w:rPr>
    </w:lvl>
    <w:lvl w:ilvl="2" w:tplc="9F9C946C" w:tentative="1">
      <w:start w:val="1"/>
      <w:numFmt w:val="bullet"/>
      <w:lvlText w:val=""/>
      <w:lvlJc w:val="left"/>
      <w:pPr>
        <w:tabs>
          <w:tab w:val="num" w:pos="2160"/>
        </w:tabs>
        <w:ind w:left="2160" w:hanging="360"/>
      </w:pPr>
      <w:rPr>
        <w:rFonts w:ascii="Wingdings 2" w:hAnsi="Wingdings 2" w:hint="default"/>
      </w:rPr>
    </w:lvl>
    <w:lvl w:ilvl="3" w:tplc="75DCEFCE" w:tentative="1">
      <w:start w:val="1"/>
      <w:numFmt w:val="bullet"/>
      <w:lvlText w:val=""/>
      <w:lvlJc w:val="left"/>
      <w:pPr>
        <w:tabs>
          <w:tab w:val="num" w:pos="2880"/>
        </w:tabs>
        <w:ind w:left="2880" w:hanging="360"/>
      </w:pPr>
      <w:rPr>
        <w:rFonts w:ascii="Wingdings 2" w:hAnsi="Wingdings 2" w:hint="default"/>
      </w:rPr>
    </w:lvl>
    <w:lvl w:ilvl="4" w:tplc="6702181C" w:tentative="1">
      <w:start w:val="1"/>
      <w:numFmt w:val="bullet"/>
      <w:lvlText w:val=""/>
      <w:lvlJc w:val="left"/>
      <w:pPr>
        <w:tabs>
          <w:tab w:val="num" w:pos="3600"/>
        </w:tabs>
        <w:ind w:left="3600" w:hanging="360"/>
      </w:pPr>
      <w:rPr>
        <w:rFonts w:ascii="Wingdings 2" w:hAnsi="Wingdings 2" w:hint="default"/>
      </w:rPr>
    </w:lvl>
    <w:lvl w:ilvl="5" w:tplc="57BAEC68" w:tentative="1">
      <w:start w:val="1"/>
      <w:numFmt w:val="bullet"/>
      <w:lvlText w:val=""/>
      <w:lvlJc w:val="left"/>
      <w:pPr>
        <w:tabs>
          <w:tab w:val="num" w:pos="4320"/>
        </w:tabs>
        <w:ind w:left="4320" w:hanging="360"/>
      </w:pPr>
      <w:rPr>
        <w:rFonts w:ascii="Wingdings 2" w:hAnsi="Wingdings 2" w:hint="default"/>
      </w:rPr>
    </w:lvl>
    <w:lvl w:ilvl="6" w:tplc="EA045398" w:tentative="1">
      <w:start w:val="1"/>
      <w:numFmt w:val="bullet"/>
      <w:lvlText w:val=""/>
      <w:lvlJc w:val="left"/>
      <w:pPr>
        <w:tabs>
          <w:tab w:val="num" w:pos="5040"/>
        </w:tabs>
        <w:ind w:left="5040" w:hanging="360"/>
      </w:pPr>
      <w:rPr>
        <w:rFonts w:ascii="Wingdings 2" w:hAnsi="Wingdings 2" w:hint="default"/>
      </w:rPr>
    </w:lvl>
    <w:lvl w:ilvl="7" w:tplc="3E0CC914" w:tentative="1">
      <w:start w:val="1"/>
      <w:numFmt w:val="bullet"/>
      <w:lvlText w:val=""/>
      <w:lvlJc w:val="left"/>
      <w:pPr>
        <w:tabs>
          <w:tab w:val="num" w:pos="5760"/>
        </w:tabs>
        <w:ind w:left="5760" w:hanging="360"/>
      </w:pPr>
      <w:rPr>
        <w:rFonts w:ascii="Wingdings 2" w:hAnsi="Wingdings 2" w:hint="default"/>
      </w:rPr>
    </w:lvl>
    <w:lvl w:ilvl="8" w:tplc="83C0FCB2"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A365BCF"/>
    <w:multiLevelType w:val="hybridMultilevel"/>
    <w:tmpl w:val="6D189784"/>
    <w:lvl w:ilvl="0" w:tplc="4B649EA4">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47001D"/>
    <w:multiLevelType w:val="hybridMultilevel"/>
    <w:tmpl w:val="31BEB4D4"/>
    <w:lvl w:ilvl="0" w:tplc="9910848A">
      <w:start w:val="17"/>
      <w:numFmt w:val="decimal"/>
      <w:lvlText w:val="%1."/>
      <w:lvlJc w:val="left"/>
      <w:pPr>
        <w:ind w:left="942" w:hanging="375"/>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A4F1627"/>
    <w:multiLevelType w:val="hybridMultilevel"/>
    <w:tmpl w:val="76423B7E"/>
    <w:lvl w:ilvl="0" w:tplc="9910848A">
      <w:start w:val="17"/>
      <w:numFmt w:val="decimal"/>
      <w:lvlText w:val="%1."/>
      <w:lvlJc w:val="left"/>
      <w:pPr>
        <w:ind w:left="375" w:hanging="375"/>
      </w:pPr>
      <w:rPr>
        <w:rFonts w:hint="default"/>
        <w:b/>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4" w15:restartNumberingAfterBreak="0">
    <w:nsid w:val="6B196289"/>
    <w:multiLevelType w:val="hybridMultilevel"/>
    <w:tmpl w:val="D25A4342"/>
    <w:lvl w:ilvl="0" w:tplc="8C0055A4">
      <w:start w:val="1"/>
      <w:numFmt w:val="bullet"/>
      <w:lvlText w:val=""/>
      <w:lvlJc w:val="left"/>
      <w:pPr>
        <w:tabs>
          <w:tab w:val="num" w:pos="720"/>
        </w:tabs>
        <w:ind w:left="720" w:hanging="360"/>
      </w:pPr>
      <w:rPr>
        <w:rFonts w:ascii="Wingdings 2" w:hAnsi="Wingdings 2" w:hint="default"/>
      </w:rPr>
    </w:lvl>
    <w:lvl w:ilvl="1" w:tplc="FC448652" w:tentative="1">
      <w:start w:val="1"/>
      <w:numFmt w:val="bullet"/>
      <w:lvlText w:val=""/>
      <w:lvlJc w:val="left"/>
      <w:pPr>
        <w:tabs>
          <w:tab w:val="num" w:pos="1440"/>
        </w:tabs>
        <w:ind w:left="1440" w:hanging="360"/>
      </w:pPr>
      <w:rPr>
        <w:rFonts w:ascii="Wingdings 2" w:hAnsi="Wingdings 2" w:hint="default"/>
      </w:rPr>
    </w:lvl>
    <w:lvl w:ilvl="2" w:tplc="8BE2FD18" w:tentative="1">
      <w:start w:val="1"/>
      <w:numFmt w:val="bullet"/>
      <w:lvlText w:val=""/>
      <w:lvlJc w:val="left"/>
      <w:pPr>
        <w:tabs>
          <w:tab w:val="num" w:pos="2160"/>
        </w:tabs>
        <w:ind w:left="2160" w:hanging="360"/>
      </w:pPr>
      <w:rPr>
        <w:rFonts w:ascii="Wingdings 2" w:hAnsi="Wingdings 2" w:hint="default"/>
      </w:rPr>
    </w:lvl>
    <w:lvl w:ilvl="3" w:tplc="407426C6" w:tentative="1">
      <w:start w:val="1"/>
      <w:numFmt w:val="bullet"/>
      <w:lvlText w:val=""/>
      <w:lvlJc w:val="left"/>
      <w:pPr>
        <w:tabs>
          <w:tab w:val="num" w:pos="2880"/>
        </w:tabs>
        <w:ind w:left="2880" w:hanging="360"/>
      </w:pPr>
      <w:rPr>
        <w:rFonts w:ascii="Wingdings 2" w:hAnsi="Wingdings 2" w:hint="default"/>
      </w:rPr>
    </w:lvl>
    <w:lvl w:ilvl="4" w:tplc="E300FAAE" w:tentative="1">
      <w:start w:val="1"/>
      <w:numFmt w:val="bullet"/>
      <w:lvlText w:val=""/>
      <w:lvlJc w:val="left"/>
      <w:pPr>
        <w:tabs>
          <w:tab w:val="num" w:pos="3600"/>
        </w:tabs>
        <w:ind w:left="3600" w:hanging="360"/>
      </w:pPr>
      <w:rPr>
        <w:rFonts w:ascii="Wingdings 2" w:hAnsi="Wingdings 2" w:hint="default"/>
      </w:rPr>
    </w:lvl>
    <w:lvl w:ilvl="5" w:tplc="82D0F3FC" w:tentative="1">
      <w:start w:val="1"/>
      <w:numFmt w:val="bullet"/>
      <w:lvlText w:val=""/>
      <w:lvlJc w:val="left"/>
      <w:pPr>
        <w:tabs>
          <w:tab w:val="num" w:pos="4320"/>
        </w:tabs>
        <w:ind w:left="4320" w:hanging="360"/>
      </w:pPr>
      <w:rPr>
        <w:rFonts w:ascii="Wingdings 2" w:hAnsi="Wingdings 2" w:hint="default"/>
      </w:rPr>
    </w:lvl>
    <w:lvl w:ilvl="6" w:tplc="98209AFE" w:tentative="1">
      <w:start w:val="1"/>
      <w:numFmt w:val="bullet"/>
      <w:lvlText w:val=""/>
      <w:lvlJc w:val="left"/>
      <w:pPr>
        <w:tabs>
          <w:tab w:val="num" w:pos="5040"/>
        </w:tabs>
        <w:ind w:left="5040" w:hanging="360"/>
      </w:pPr>
      <w:rPr>
        <w:rFonts w:ascii="Wingdings 2" w:hAnsi="Wingdings 2" w:hint="default"/>
      </w:rPr>
    </w:lvl>
    <w:lvl w:ilvl="7" w:tplc="8B4AFA76" w:tentative="1">
      <w:start w:val="1"/>
      <w:numFmt w:val="bullet"/>
      <w:lvlText w:val=""/>
      <w:lvlJc w:val="left"/>
      <w:pPr>
        <w:tabs>
          <w:tab w:val="num" w:pos="5760"/>
        </w:tabs>
        <w:ind w:left="5760" w:hanging="360"/>
      </w:pPr>
      <w:rPr>
        <w:rFonts w:ascii="Wingdings 2" w:hAnsi="Wingdings 2" w:hint="default"/>
      </w:rPr>
    </w:lvl>
    <w:lvl w:ilvl="8" w:tplc="39B095EA"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6FC6492C"/>
    <w:multiLevelType w:val="hybridMultilevel"/>
    <w:tmpl w:val="9452AD58"/>
    <w:lvl w:ilvl="0" w:tplc="185868B0">
      <w:start w:val="11"/>
      <w:numFmt w:val="decimal"/>
      <w:lvlText w:val="%1."/>
      <w:lvlJc w:val="left"/>
      <w:pPr>
        <w:ind w:left="37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4C2A6E"/>
    <w:multiLevelType w:val="hybridMultilevel"/>
    <w:tmpl w:val="DADCD398"/>
    <w:lvl w:ilvl="0" w:tplc="EFEA97CE">
      <w:start w:val="1"/>
      <w:numFmt w:val="bullet"/>
      <w:lvlText w:val="•"/>
      <w:lvlJc w:val="left"/>
      <w:pPr>
        <w:tabs>
          <w:tab w:val="num" w:pos="720"/>
        </w:tabs>
        <w:ind w:left="720" w:hanging="360"/>
      </w:pPr>
      <w:rPr>
        <w:rFonts w:ascii="Arial" w:hAnsi="Arial" w:hint="default"/>
      </w:rPr>
    </w:lvl>
    <w:lvl w:ilvl="1" w:tplc="673246EE" w:tentative="1">
      <w:start w:val="1"/>
      <w:numFmt w:val="bullet"/>
      <w:lvlText w:val="•"/>
      <w:lvlJc w:val="left"/>
      <w:pPr>
        <w:tabs>
          <w:tab w:val="num" w:pos="1440"/>
        </w:tabs>
        <w:ind w:left="1440" w:hanging="360"/>
      </w:pPr>
      <w:rPr>
        <w:rFonts w:ascii="Arial" w:hAnsi="Arial" w:hint="default"/>
      </w:rPr>
    </w:lvl>
    <w:lvl w:ilvl="2" w:tplc="6D6897F4" w:tentative="1">
      <w:start w:val="1"/>
      <w:numFmt w:val="bullet"/>
      <w:lvlText w:val="•"/>
      <w:lvlJc w:val="left"/>
      <w:pPr>
        <w:tabs>
          <w:tab w:val="num" w:pos="2160"/>
        </w:tabs>
        <w:ind w:left="2160" w:hanging="360"/>
      </w:pPr>
      <w:rPr>
        <w:rFonts w:ascii="Arial" w:hAnsi="Arial" w:hint="default"/>
      </w:rPr>
    </w:lvl>
    <w:lvl w:ilvl="3" w:tplc="ED42A2E6" w:tentative="1">
      <w:start w:val="1"/>
      <w:numFmt w:val="bullet"/>
      <w:lvlText w:val="•"/>
      <w:lvlJc w:val="left"/>
      <w:pPr>
        <w:tabs>
          <w:tab w:val="num" w:pos="2880"/>
        </w:tabs>
        <w:ind w:left="2880" w:hanging="360"/>
      </w:pPr>
      <w:rPr>
        <w:rFonts w:ascii="Arial" w:hAnsi="Arial" w:hint="default"/>
      </w:rPr>
    </w:lvl>
    <w:lvl w:ilvl="4" w:tplc="DE1457E6" w:tentative="1">
      <w:start w:val="1"/>
      <w:numFmt w:val="bullet"/>
      <w:lvlText w:val="•"/>
      <w:lvlJc w:val="left"/>
      <w:pPr>
        <w:tabs>
          <w:tab w:val="num" w:pos="3600"/>
        </w:tabs>
        <w:ind w:left="3600" w:hanging="360"/>
      </w:pPr>
      <w:rPr>
        <w:rFonts w:ascii="Arial" w:hAnsi="Arial" w:hint="default"/>
      </w:rPr>
    </w:lvl>
    <w:lvl w:ilvl="5" w:tplc="89F4F774" w:tentative="1">
      <w:start w:val="1"/>
      <w:numFmt w:val="bullet"/>
      <w:lvlText w:val="•"/>
      <w:lvlJc w:val="left"/>
      <w:pPr>
        <w:tabs>
          <w:tab w:val="num" w:pos="4320"/>
        </w:tabs>
        <w:ind w:left="4320" w:hanging="360"/>
      </w:pPr>
      <w:rPr>
        <w:rFonts w:ascii="Arial" w:hAnsi="Arial" w:hint="default"/>
      </w:rPr>
    </w:lvl>
    <w:lvl w:ilvl="6" w:tplc="DEEEEA22" w:tentative="1">
      <w:start w:val="1"/>
      <w:numFmt w:val="bullet"/>
      <w:lvlText w:val="•"/>
      <w:lvlJc w:val="left"/>
      <w:pPr>
        <w:tabs>
          <w:tab w:val="num" w:pos="5040"/>
        </w:tabs>
        <w:ind w:left="5040" w:hanging="360"/>
      </w:pPr>
      <w:rPr>
        <w:rFonts w:ascii="Arial" w:hAnsi="Arial" w:hint="default"/>
      </w:rPr>
    </w:lvl>
    <w:lvl w:ilvl="7" w:tplc="DC9AA174" w:tentative="1">
      <w:start w:val="1"/>
      <w:numFmt w:val="bullet"/>
      <w:lvlText w:val="•"/>
      <w:lvlJc w:val="left"/>
      <w:pPr>
        <w:tabs>
          <w:tab w:val="num" w:pos="5760"/>
        </w:tabs>
        <w:ind w:left="5760" w:hanging="360"/>
      </w:pPr>
      <w:rPr>
        <w:rFonts w:ascii="Arial" w:hAnsi="Arial" w:hint="default"/>
      </w:rPr>
    </w:lvl>
    <w:lvl w:ilvl="8" w:tplc="53EAB87E"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5"/>
  </w:num>
  <w:num w:numId="3">
    <w:abstractNumId w:val="6"/>
  </w:num>
  <w:num w:numId="4">
    <w:abstractNumId w:val="0"/>
  </w:num>
  <w:num w:numId="5">
    <w:abstractNumId w:val="7"/>
  </w:num>
  <w:num w:numId="6">
    <w:abstractNumId w:val="26"/>
  </w:num>
  <w:num w:numId="7">
    <w:abstractNumId w:val="33"/>
  </w:num>
  <w:num w:numId="8">
    <w:abstractNumId w:val="4"/>
  </w:num>
  <w:num w:numId="9">
    <w:abstractNumId w:val="30"/>
  </w:num>
  <w:num w:numId="10">
    <w:abstractNumId w:val="22"/>
  </w:num>
  <w:num w:numId="11">
    <w:abstractNumId w:val="11"/>
  </w:num>
  <w:num w:numId="12">
    <w:abstractNumId w:val="34"/>
  </w:num>
  <w:num w:numId="13">
    <w:abstractNumId w:val="19"/>
  </w:num>
  <w:num w:numId="14">
    <w:abstractNumId w:val="2"/>
  </w:num>
  <w:num w:numId="15">
    <w:abstractNumId w:val="20"/>
  </w:num>
  <w:num w:numId="16">
    <w:abstractNumId w:val="21"/>
  </w:num>
  <w:num w:numId="17">
    <w:abstractNumId w:val="18"/>
  </w:num>
  <w:num w:numId="18">
    <w:abstractNumId w:val="32"/>
  </w:num>
  <w:num w:numId="19">
    <w:abstractNumId w:val="17"/>
  </w:num>
  <w:num w:numId="20">
    <w:abstractNumId w:val="3"/>
  </w:num>
  <w:num w:numId="21">
    <w:abstractNumId w:val="10"/>
  </w:num>
  <w:num w:numId="22">
    <w:abstractNumId w:val="24"/>
  </w:num>
  <w:num w:numId="23">
    <w:abstractNumId w:val="9"/>
  </w:num>
  <w:num w:numId="24">
    <w:abstractNumId w:val="15"/>
  </w:num>
  <w:num w:numId="25">
    <w:abstractNumId w:val="35"/>
  </w:num>
  <w:num w:numId="26">
    <w:abstractNumId w:val="25"/>
  </w:num>
  <w:num w:numId="27">
    <w:abstractNumId w:val="1"/>
  </w:num>
  <w:num w:numId="28">
    <w:abstractNumId w:val="28"/>
  </w:num>
  <w:num w:numId="29">
    <w:abstractNumId w:val="13"/>
  </w:num>
  <w:num w:numId="30">
    <w:abstractNumId w:val="36"/>
  </w:num>
  <w:num w:numId="31">
    <w:abstractNumId w:val="8"/>
  </w:num>
  <w:num w:numId="32">
    <w:abstractNumId w:val="23"/>
  </w:num>
  <w:num w:numId="33">
    <w:abstractNumId w:val="31"/>
  </w:num>
  <w:num w:numId="34">
    <w:abstractNumId w:val="12"/>
  </w:num>
  <w:num w:numId="35">
    <w:abstractNumId w:val="29"/>
  </w:num>
  <w:num w:numId="36">
    <w:abstractNumId w:val="1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D6CF4"/>
    <w:rsid w:val="0001022F"/>
    <w:rsid w:val="00011A3A"/>
    <w:rsid w:val="0001200D"/>
    <w:rsid w:val="00014BC0"/>
    <w:rsid w:val="00020616"/>
    <w:rsid w:val="0002388C"/>
    <w:rsid w:val="000365FB"/>
    <w:rsid w:val="000408B5"/>
    <w:rsid w:val="000625B5"/>
    <w:rsid w:val="00074ACF"/>
    <w:rsid w:val="0007557F"/>
    <w:rsid w:val="00077E5B"/>
    <w:rsid w:val="00087E6A"/>
    <w:rsid w:val="000A54D6"/>
    <w:rsid w:val="000B3F21"/>
    <w:rsid w:val="000B6AFC"/>
    <w:rsid w:val="000C0101"/>
    <w:rsid w:val="000C646E"/>
    <w:rsid w:val="000D0078"/>
    <w:rsid w:val="000D02E1"/>
    <w:rsid w:val="000D08DA"/>
    <w:rsid w:val="000D36D7"/>
    <w:rsid w:val="000D6148"/>
    <w:rsid w:val="000E2763"/>
    <w:rsid w:val="000E64E3"/>
    <w:rsid w:val="000E7F9E"/>
    <w:rsid w:val="001058B9"/>
    <w:rsid w:val="00106447"/>
    <w:rsid w:val="00116E9C"/>
    <w:rsid w:val="00120691"/>
    <w:rsid w:val="001243DB"/>
    <w:rsid w:val="00125873"/>
    <w:rsid w:val="00127CA3"/>
    <w:rsid w:val="00132195"/>
    <w:rsid w:val="00152632"/>
    <w:rsid w:val="00160ADB"/>
    <w:rsid w:val="0019098C"/>
    <w:rsid w:val="00197D7E"/>
    <w:rsid w:val="001B253E"/>
    <w:rsid w:val="001B530A"/>
    <w:rsid w:val="001B6A51"/>
    <w:rsid w:val="001C0C97"/>
    <w:rsid w:val="001C23ED"/>
    <w:rsid w:val="001C58E7"/>
    <w:rsid w:val="001C7554"/>
    <w:rsid w:val="001D034D"/>
    <w:rsid w:val="001D72FB"/>
    <w:rsid w:val="001E02AE"/>
    <w:rsid w:val="001E4F2D"/>
    <w:rsid w:val="001E656C"/>
    <w:rsid w:val="001E7C2B"/>
    <w:rsid w:val="001F7BB8"/>
    <w:rsid w:val="00206AD5"/>
    <w:rsid w:val="002126CC"/>
    <w:rsid w:val="00221556"/>
    <w:rsid w:val="00230734"/>
    <w:rsid w:val="0024614A"/>
    <w:rsid w:val="00251DEC"/>
    <w:rsid w:val="002539A0"/>
    <w:rsid w:val="00261DB0"/>
    <w:rsid w:val="002629CB"/>
    <w:rsid w:val="00267526"/>
    <w:rsid w:val="0028514C"/>
    <w:rsid w:val="0028796C"/>
    <w:rsid w:val="00297E27"/>
    <w:rsid w:val="002A667B"/>
    <w:rsid w:val="002B4DBA"/>
    <w:rsid w:val="002C4BF2"/>
    <w:rsid w:val="002C5ADF"/>
    <w:rsid w:val="0030450E"/>
    <w:rsid w:val="00322B94"/>
    <w:rsid w:val="003333D3"/>
    <w:rsid w:val="0034089E"/>
    <w:rsid w:val="00346A3E"/>
    <w:rsid w:val="00351A6C"/>
    <w:rsid w:val="0036046E"/>
    <w:rsid w:val="003622DE"/>
    <w:rsid w:val="0036369F"/>
    <w:rsid w:val="00371E9A"/>
    <w:rsid w:val="00380D34"/>
    <w:rsid w:val="00382423"/>
    <w:rsid w:val="00384B2B"/>
    <w:rsid w:val="00387678"/>
    <w:rsid w:val="003A023C"/>
    <w:rsid w:val="003B1EB0"/>
    <w:rsid w:val="003B460B"/>
    <w:rsid w:val="003E10B6"/>
    <w:rsid w:val="003E5A76"/>
    <w:rsid w:val="003E6766"/>
    <w:rsid w:val="003E78C0"/>
    <w:rsid w:val="00402253"/>
    <w:rsid w:val="004053C0"/>
    <w:rsid w:val="00406F1B"/>
    <w:rsid w:val="00427467"/>
    <w:rsid w:val="00430599"/>
    <w:rsid w:val="00436573"/>
    <w:rsid w:val="00441E48"/>
    <w:rsid w:val="0044240A"/>
    <w:rsid w:val="004462CE"/>
    <w:rsid w:val="00446F56"/>
    <w:rsid w:val="00463B53"/>
    <w:rsid w:val="0046734F"/>
    <w:rsid w:val="00483657"/>
    <w:rsid w:val="00490118"/>
    <w:rsid w:val="00490EBF"/>
    <w:rsid w:val="0049316A"/>
    <w:rsid w:val="004A22BB"/>
    <w:rsid w:val="004B2411"/>
    <w:rsid w:val="004C0C18"/>
    <w:rsid w:val="004C79C2"/>
    <w:rsid w:val="004D3C9C"/>
    <w:rsid w:val="004D6CF4"/>
    <w:rsid w:val="004D7665"/>
    <w:rsid w:val="004F31CB"/>
    <w:rsid w:val="00503062"/>
    <w:rsid w:val="0051049E"/>
    <w:rsid w:val="00510C1B"/>
    <w:rsid w:val="00512AD6"/>
    <w:rsid w:val="00522C55"/>
    <w:rsid w:val="0054076A"/>
    <w:rsid w:val="00546E75"/>
    <w:rsid w:val="00547641"/>
    <w:rsid w:val="00557F72"/>
    <w:rsid w:val="0057349C"/>
    <w:rsid w:val="005742E9"/>
    <w:rsid w:val="00581EE4"/>
    <w:rsid w:val="005A53FA"/>
    <w:rsid w:val="005B6912"/>
    <w:rsid w:val="005C36C9"/>
    <w:rsid w:val="005D3613"/>
    <w:rsid w:val="005D39E3"/>
    <w:rsid w:val="005F06C6"/>
    <w:rsid w:val="005F53C1"/>
    <w:rsid w:val="006159FA"/>
    <w:rsid w:val="006162D2"/>
    <w:rsid w:val="006232CD"/>
    <w:rsid w:val="00625E0F"/>
    <w:rsid w:val="00645B1F"/>
    <w:rsid w:val="006473EA"/>
    <w:rsid w:val="00653446"/>
    <w:rsid w:val="0066249D"/>
    <w:rsid w:val="006635FA"/>
    <w:rsid w:val="00676B11"/>
    <w:rsid w:val="00677B89"/>
    <w:rsid w:val="00683DE9"/>
    <w:rsid w:val="006923C1"/>
    <w:rsid w:val="006B13E4"/>
    <w:rsid w:val="006B4921"/>
    <w:rsid w:val="006C1E95"/>
    <w:rsid w:val="006C272C"/>
    <w:rsid w:val="006D75C0"/>
    <w:rsid w:val="006E738B"/>
    <w:rsid w:val="007048E9"/>
    <w:rsid w:val="00706FE8"/>
    <w:rsid w:val="00710558"/>
    <w:rsid w:val="007239EF"/>
    <w:rsid w:val="007247FE"/>
    <w:rsid w:val="00724C22"/>
    <w:rsid w:val="00726EAD"/>
    <w:rsid w:val="0073216A"/>
    <w:rsid w:val="007358C4"/>
    <w:rsid w:val="007462CB"/>
    <w:rsid w:val="007501CC"/>
    <w:rsid w:val="00760CEF"/>
    <w:rsid w:val="007649DE"/>
    <w:rsid w:val="00767A13"/>
    <w:rsid w:val="00775450"/>
    <w:rsid w:val="007764EA"/>
    <w:rsid w:val="00781533"/>
    <w:rsid w:val="00793130"/>
    <w:rsid w:val="007A5347"/>
    <w:rsid w:val="007C2C88"/>
    <w:rsid w:val="007C423C"/>
    <w:rsid w:val="007F444A"/>
    <w:rsid w:val="008078FB"/>
    <w:rsid w:val="00811DB5"/>
    <w:rsid w:val="00814DE3"/>
    <w:rsid w:val="00815F34"/>
    <w:rsid w:val="0082150E"/>
    <w:rsid w:val="00824766"/>
    <w:rsid w:val="00835C9D"/>
    <w:rsid w:val="0084747A"/>
    <w:rsid w:val="0085083E"/>
    <w:rsid w:val="00851E8A"/>
    <w:rsid w:val="008622B7"/>
    <w:rsid w:val="008659B7"/>
    <w:rsid w:val="0088438F"/>
    <w:rsid w:val="008955B1"/>
    <w:rsid w:val="008975B1"/>
    <w:rsid w:val="008B5FDD"/>
    <w:rsid w:val="008D141F"/>
    <w:rsid w:val="008D2BAA"/>
    <w:rsid w:val="008E099C"/>
    <w:rsid w:val="008E6680"/>
    <w:rsid w:val="008F5602"/>
    <w:rsid w:val="009001FC"/>
    <w:rsid w:val="009027B6"/>
    <w:rsid w:val="009033C6"/>
    <w:rsid w:val="0091356F"/>
    <w:rsid w:val="0092249E"/>
    <w:rsid w:val="0094792C"/>
    <w:rsid w:val="00955AED"/>
    <w:rsid w:val="0095600A"/>
    <w:rsid w:val="00957137"/>
    <w:rsid w:val="009705ED"/>
    <w:rsid w:val="00996CAC"/>
    <w:rsid w:val="009A3659"/>
    <w:rsid w:val="009A7FEA"/>
    <w:rsid w:val="009C0175"/>
    <w:rsid w:val="009C5DC0"/>
    <w:rsid w:val="009E6B1C"/>
    <w:rsid w:val="009F0AD3"/>
    <w:rsid w:val="009F2CBC"/>
    <w:rsid w:val="009F32F9"/>
    <w:rsid w:val="009F39EC"/>
    <w:rsid w:val="00A0201E"/>
    <w:rsid w:val="00A10AB5"/>
    <w:rsid w:val="00A20C08"/>
    <w:rsid w:val="00A26466"/>
    <w:rsid w:val="00A272DC"/>
    <w:rsid w:val="00A3032A"/>
    <w:rsid w:val="00A362A8"/>
    <w:rsid w:val="00A37641"/>
    <w:rsid w:val="00A60876"/>
    <w:rsid w:val="00A62BA4"/>
    <w:rsid w:val="00A815C2"/>
    <w:rsid w:val="00A92702"/>
    <w:rsid w:val="00A9729F"/>
    <w:rsid w:val="00AA1572"/>
    <w:rsid w:val="00AB445A"/>
    <w:rsid w:val="00AC2E3D"/>
    <w:rsid w:val="00AC40A1"/>
    <w:rsid w:val="00AE0067"/>
    <w:rsid w:val="00AE0905"/>
    <w:rsid w:val="00AF493C"/>
    <w:rsid w:val="00AF59A7"/>
    <w:rsid w:val="00B177C2"/>
    <w:rsid w:val="00B2249D"/>
    <w:rsid w:val="00B2622E"/>
    <w:rsid w:val="00B27347"/>
    <w:rsid w:val="00B27C80"/>
    <w:rsid w:val="00B316F0"/>
    <w:rsid w:val="00B43463"/>
    <w:rsid w:val="00B4413A"/>
    <w:rsid w:val="00B47512"/>
    <w:rsid w:val="00B771F6"/>
    <w:rsid w:val="00B85BFB"/>
    <w:rsid w:val="00B91244"/>
    <w:rsid w:val="00B97217"/>
    <w:rsid w:val="00BA0D10"/>
    <w:rsid w:val="00BA2018"/>
    <w:rsid w:val="00BA5690"/>
    <w:rsid w:val="00BB0CE3"/>
    <w:rsid w:val="00BB13B5"/>
    <w:rsid w:val="00BC2D42"/>
    <w:rsid w:val="00BC2DD2"/>
    <w:rsid w:val="00BD1119"/>
    <w:rsid w:val="00BF6580"/>
    <w:rsid w:val="00BF79D6"/>
    <w:rsid w:val="00C037A2"/>
    <w:rsid w:val="00C06F72"/>
    <w:rsid w:val="00C11575"/>
    <w:rsid w:val="00C1320B"/>
    <w:rsid w:val="00C253DC"/>
    <w:rsid w:val="00C43D85"/>
    <w:rsid w:val="00C60DC7"/>
    <w:rsid w:val="00C643C3"/>
    <w:rsid w:val="00C81DAD"/>
    <w:rsid w:val="00C84AE7"/>
    <w:rsid w:val="00CA1658"/>
    <w:rsid w:val="00CA444B"/>
    <w:rsid w:val="00CA6BDB"/>
    <w:rsid w:val="00CB2CE7"/>
    <w:rsid w:val="00CB42E9"/>
    <w:rsid w:val="00CB5ACD"/>
    <w:rsid w:val="00CC0FD4"/>
    <w:rsid w:val="00CC124D"/>
    <w:rsid w:val="00CD4D63"/>
    <w:rsid w:val="00CE1FB5"/>
    <w:rsid w:val="00CE559C"/>
    <w:rsid w:val="00CE604A"/>
    <w:rsid w:val="00CF0935"/>
    <w:rsid w:val="00CF2BCC"/>
    <w:rsid w:val="00CF73E2"/>
    <w:rsid w:val="00D00135"/>
    <w:rsid w:val="00D05C3B"/>
    <w:rsid w:val="00D06AD7"/>
    <w:rsid w:val="00D11718"/>
    <w:rsid w:val="00D220D0"/>
    <w:rsid w:val="00D24785"/>
    <w:rsid w:val="00D43E25"/>
    <w:rsid w:val="00D5009B"/>
    <w:rsid w:val="00D50A3D"/>
    <w:rsid w:val="00D55C1B"/>
    <w:rsid w:val="00D604A7"/>
    <w:rsid w:val="00D61044"/>
    <w:rsid w:val="00D610CA"/>
    <w:rsid w:val="00D75E4B"/>
    <w:rsid w:val="00D862E8"/>
    <w:rsid w:val="00D86B4B"/>
    <w:rsid w:val="00DA3CA4"/>
    <w:rsid w:val="00DB2F36"/>
    <w:rsid w:val="00DB5404"/>
    <w:rsid w:val="00DC1367"/>
    <w:rsid w:val="00DC509D"/>
    <w:rsid w:val="00DC6D54"/>
    <w:rsid w:val="00DD46B2"/>
    <w:rsid w:val="00DD4883"/>
    <w:rsid w:val="00DE036A"/>
    <w:rsid w:val="00DE0E1D"/>
    <w:rsid w:val="00DE1A4B"/>
    <w:rsid w:val="00DE4632"/>
    <w:rsid w:val="00DF5030"/>
    <w:rsid w:val="00E024AC"/>
    <w:rsid w:val="00E07DEE"/>
    <w:rsid w:val="00E338F4"/>
    <w:rsid w:val="00E36617"/>
    <w:rsid w:val="00E41E59"/>
    <w:rsid w:val="00E42041"/>
    <w:rsid w:val="00E5452A"/>
    <w:rsid w:val="00E64AAC"/>
    <w:rsid w:val="00E7798F"/>
    <w:rsid w:val="00E87CF0"/>
    <w:rsid w:val="00E925DC"/>
    <w:rsid w:val="00E943D7"/>
    <w:rsid w:val="00EA0045"/>
    <w:rsid w:val="00EA1914"/>
    <w:rsid w:val="00EB0BF6"/>
    <w:rsid w:val="00EB1430"/>
    <w:rsid w:val="00EB16CD"/>
    <w:rsid w:val="00EB5693"/>
    <w:rsid w:val="00EE1BB8"/>
    <w:rsid w:val="00EE341C"/>
    <w:rsid w:val="00EE3A24"/>
    <w:rsid w:val="00EE60C7"/>
    <w:rsid w:val="00EF0DD2"/>
    <w:rsid w:val="00EF21E4"/>
    <w:rsid w:val="00F03191"/>
    <w:rsid w:val="00F038F1"/>
    <w:rsid w:val="00F07FB2"/>
    <w:rsid w:val="00F10872"/>
    <w:rsid w:val="00F11AD6"/>
    <w:rsid w:val="00F1235B"/>
    <w:rsid w:val="00F13FEE"/>
    <w:rsid w:val="00F2562C"/>
    <w:rsid w:val="00F45A3D"/>
    <w:rsid w:val="00F45B80"/>
    <w:rsid w:val="00F46669"/>
    <w:rsid w:val="00F53A0A"/>
    <w:rsid w:val="00F54B8B"/>
    <w:rsid w:val="00F559C5"/>
    <w:rsid w:val="00F57953"/>
    <w:rsid w:val="00F62806"/>
    <w:rsid w:val="00F74AE4"/>
    <w:rsid w:val="00F776D7"/>
    <w:rsid w:val="00F8492D"/>
    <w:rsid w:val="00F85568"/>
    <w:rsid w:val="00F87311"/>
    <w:rsid w:val="00F9115F"/>
    <w:rsid w:val="00F92001"/>
    <w:rsid w:val="00F92AE6"/>
    <w:rsid w:val="00FA0DC0"/>
    <w:rsid w:val="00FA2C15"/>
    <w:rsid w:val="00FB285C"/>
    <w:rsid w:val="00FB5101"/>
    <w:rsid w:val="00FC2FEF"/>
    <w:rsid w:val="00FC3D93"/>
    <w:rsid w:val="00FF53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438329-BB6D-47DF-9917-424095952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E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6680"/>
    <w:pPr>
      <w:ind w:left="720"/>
      <w:contextualSpacing/>
    </w:pPr>
  </w:style>
  <w:style w:type="paragraph" w:styleId="a4">
    <w:name w:val="header"/>
    <w:basedOn w:val="a"/>
    <w:link w:val="a5"/>
    <w:uiPriority w:val="99"/>
    <w:semiHidden/>
    <w:unhideWhenUsed/>
    <w:rsid w:val="004D7665"/>
    <w:pPr>
      <w:tabs>
        <w:tab w:val="center" w:pos="4677"/>
        <w:tab w:val="right" w:pos="9355"/>
      </w:tabs>
    </w:pPr>
  </w:style>
  <w:style w:type="character" w:customStyle="1" w:styleId="a5">
    <w:name w:val="Верхний колонтитул Знак"/>
    <w:basedOn w:val="a0"/>
    <w:link w:val="a4"/>
    <w:uiPriority w:val="99"/>
    <w:semiHidden/>
    <w:rsid w:val="004D7665"/>
  </w:style>
  <w:style w:type="paragraph" w:styleId="a6">
    <w:name w:val="footer"/>
    <w:basedOn w:val="a"/>
    <w:link w:val="a7"/>
    <w:uiPriority w:val="99"/>
    <w:unhideWhenUsed/>
    <w:rsid w:val="004D7665"/>
    <w:pPr>
      <w:tabs>
        <w:tab w:val="center" w:pos="4677"/>
        <w:tab w:val="right" w:pos="9355"/>
      </w:tabs>
    </w:pPr>
  </w:style>
  <w:style w:type="character" w:customStyle="1" w:styleId="a7">
    <w:name w:val="Нижний колонтитул Знак"/>
    <w:basedOn w:val="a0"/>
    <w:link w:val="a6"/>
    <w:uiPriority w:val="99"/>
    <w:rsid w:val="004D7665"/>
  </w:style>
  <w:style w:type="paragraph" w:styleId="a8">
    <w:name w:val="Balloon Text"/>
    <w:basedOn w:val="a"/>
    <w:link w:val="a9"/>
    <w:uiPriority w:val="99"/>
    <w:semiHidden/>
    <w:unhideWhenUsed/>
    <w:rsid w:val="00197D7E"/>
    <w:rPr>
      <w:rFonts w:ascii="Tahoma" w:hAnsi="Tahoma" w:cs="Tahoma"/>
      <w:sz w:val="16"/>
      <w:szCs w:val="16"/>
    </w:rPr>
  </w:style>
  <w:style w:type="character" w:customStyle="1" w:styleId="a9">
    <w:name w:val="Текст выноски Знак"/>
    <w:basedOn w:val="a0"/>
    <w:link w:val="a8"/>
    <w:uiPriority w:val="99"/>
    <w:semiHidden/>
    <w:rsid w:val="00197D7E"/>
    <w:rPr>
      <w:rFonts w:ascii="Tahoma" w:hAnsi="Tahoma" w:cs="Tahoma"/>
      <w:sz w:val="16"/>
      <w:szCs w:val="16"/>
    </w:rPr>
  </w:style>
  <w:style w:type="paragraph" w:styleId="aa">
    <w:name w:val="Normal (Web)"/>
    <w:basedOn w:val="a"/>
    <w:uiPriority w:val="99"/>
    <w:unhideWhenUsed/>
    <w:rsid w:val="00F92001"/>
    <w:pPr>
      <w:spacing w:before="100" w:beforeAutospacing="1" w:after="100" w:afterAutospacing="1"/>
    </w:pPr>
    <w:rPr>
      <w:rFonts w:eastAsia="Times New Roman" w:cs="Times New Roman"/>
      <w:szCs w:val="24"/>
      <w:lang w:eastAsia="ru-RU"/>
    </w:rPr>
  </w:style>
  <w:style w:type="character" w:styleId="ab">
    <w:name w:val="Hyperlink"/>
    <w:basedOn w:val="a0"/>
    <w:uiPriority w:val="99"/>
    <w:unhideWhenUsed/>
    <w:rsid w:val="00BC2DD2"/>
    <w:rPr>
      <w:color w:val="0000FF" w:themeColor="hyperlink"/>
      <w:u w:val="single"/>
    </w:rPr>
  </w:style>
  <w:style w:type="table" w:styleId="ac">
    <w:name w:val="Table Grid"/>
    <w:basedOn w:val="a1"/>
    <w:uiPriority w:val="59"/>
    <w:rsid w:val="0088438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68743">
      <w:bodyDiv w:val="1"/>
      <w:marLeft w:val="0"/>
      <w:marRight w:val="0"/>
      <w:marTop w:val="0"/>
      <w:marBottom w:val="0"/>
      <w:divBdr>
        <w:top w:val="none" w:sz="0" w:space="0" w:color="auto"/>
        <w:left w:val="none" w:sz="0" w:space="0" w:color="auto"/>
        <w:bottom w:val="none" w:sz="0" w:space="0" w:color="auto"/>
        <w:right w:val="none" w:sz="0" w:space="0" w:color="auto"/>
      </w:divBdr>
      <w:divsChild>
        <w:div w:id="759302343">
          <w:marLeft w:val="576"/>
          <w:marRight w:val="0"/>
          <w:marTop w:val="120"/>
          <w:marBottom w:val="0"/>
          <w:divBdr>
            <w:top w:val="none" w:sz="0" w:space="0" w:color="auto"/>
            <w:left w:val="none" w:sz="0" w:space="0" w:color="auto"/>
            <w:bottom w:val="none" w:sz="0" w:space="0" w:color="auto"/>
            <w:right w:val="none" w:sz="0" w:space="0" w:color="auto"/>
          </w:divBdr>
        </w:div>
        <w:div w:id="913079969">
          <w:marLeft w:val="576"/>
          <w:marRight w:val="0"/>
          <w:marTop w:val="120"/>
          <w:marBottom w:val="0"/>
          <w:divBdr>
            <w:top w:val="none" w:sz="0" w:space="0" w:color="auto"/>
            <w:left w:val="none" w:sz="0" w:space="0" w:color="auto"/>
            <w:bottom w:val="none" w:sz="0" w:space="0" w:color="auto"/>
            <w:right w:val="none" w:sz="0" w:space="0" w:color="auto"/>
          </w:divBdr>
        </w:div>
      </w:divsChild>
    </w:div>
    <w:div w:id="180583979">
      <w:bodyDiv w:val="1"/>
      <w:marLeft w:val="0"/>
      <w:marRight w:val="0"/>
      <w:marTop w:val="0"/>
      <w:marBottom w:val="0"/>
      <w:divBdr>
        <w:top w:val="none" w:sz="0" w:space="0" w:color="auto"/>
        <w:left w:val="none" w:sz="0" w:space="0" w:color="auto"/>
        <w:bottom w:val="none" w:sz="0" w:space="0" w:color="auto"/>
        <w:right w:val="none" w:sz="0" w:space="0" w:color="auto"/>
      </w:divBdr>
      <w:divsChild>
        <w:div w:id="1952736313">
          <w:marLeft w:val="547"/>
          <w:marRight w:val="0"/>
          <w:marTop w:val="130"/>
          <w:marBottom w:val="0"/>
          <w:divBdr>
            <w:top w:val="none" w:sz="0" w:space="0" w:color="auto"/>
            <w:left w:val="none" w:sz="0" w:space="0" w:color="auto"/>
            <w:bottom w:val="none" w:sz="0" w:space="0" w:color="auto"/>
            <w:right w:val="none" w:sz="0" w:space="0" w:color="auto"/>
          </w:divBdr>
        </w:div>
      </w:divsChild>
    </w:div>
    <w:div w:id="205528107">
      <w:bodyDiv w:val="1"/>
      <w:marLeft w:val="0"/>
      <w:marRight w:val="0"/>
      <w:marTop w:val="0"/>
      <w:marBottom w:val="0"/>
      <w:divBdr>
        <w:top w:val="none" w:sz="0" w:space="0" w:color="auto"/>
        <w:left w:val="none" w:sz="0" w:space="0" w:color="auto"/>
        <w:bottom w:val="none" w:sz="0" w:space="0" w:color="auto"/>
        <w:right w:val="none" w:sz="0" w:space="0" w:color="auto"/>
      </w:divBdr>
      <w:divsChild>
        <w:div w:id="1545023154">
          <w:marLeft w:val="547"/>
          <w:marRight w:val="0"/>
          <w:marTop w:val="96"/>
          <w:marBottom w:val="0"/>
          <w:divBdr>
            <w:top w:val="none" w:sz="0" w:space="0" w:color="auto"/>
            <w:left w:val="none" w:sz="0" w:space="0" w:color="auto"/>
            <w:bottom w:val="none" w:sz="0" w:space="0" w:color="auto"/>
            <w:right w:val="none" w:sz="0" w:space="0" w:color="auto"/>
          </w:divBdr>
        </w:div>
        <w:div w:id="147136294">
          <w:marLeft w:val="547"/>
          <w:marRight w:val="0"/>
          <w:marTop w:val="96"/>
          <w:marBottom w:val="0"/>
          <w:divBdr>
            <w:top w:val="none" w:sz="0" w:space="0" w:color="auto"/>
            <w:left w:val="none" w:sz="0" w:space="0" w:color="auto"/>
            <w:bottom w:val="none" w:sz="0" w:space="0" w:color="auto"/>
            <w:right w:val="none" w:sz="0" w:space="0" w:color="auto"/>
          </w:divBdr>
        </w:div>
        <w:div w:id="367267627">
          <w:marLeft w:val="547"/>
          <w:marRight w:val="0"/>
          <w:marTop w:val="96"/>
          <w:marBottom w:val="0"/>
          <w:divBdr>
            <w:top w:val="none" w:sz="0" w:space="0" w:color="auto"/>
            <w:left w:val="none" w:sz="0" w:space="0" w:color="auto"/>
            <w:bottom w:val="none" w:sz="0" w:space="0" w:color="auto"/>
            <w:right w:val="none" w:sz="0" w:space="0" w:color="auto"/>
          </w:divBdr>
        </w:div>
        <w:div w:id="2516678">
          <w:marLeft w:val="547"/>
          <w:marRight w:val="0"/>
          <w:marTop w:val="96"/>
          <w:marBottom w:val="0"/>
          <w:divBdr>
            <w:top w:val="none" w:sz="0" w:space="0" w:color="auto"/>
            <w:left w:val="none" w:sz="0" w:space="0" w:color="auto"/>
            <w:bottom w:val="none" w:sz="0" w:space="0" w:color="auto"/>
            <w:right w:val="none" w:sz="0" w:space="0" w:color="auto"/>
          </w:divBdr>
        </w:div>
        <w:div w:id="1747652353">
          <w:marLeft w:val="547"/>
          <w:marRight w:val="0"/>
          <w:marTop w:val="96"/>
          <w:marBottom w:val="0"/>
          <w:divBdr>
            <w:top w:val="none" w:sz="0" w:space="0" w:color="auto"/>
            <w:left w:val="none" w:sz="0" w:space="0" w:color="auto"/>
            <w:bottom w:val="none" w:sz="0" w:space="0" w:color="auto"/>
            <w:right w:val="none" w:sz="0" w:space="0" w:color="auto"/>
          </w:divBdr>
        </w:div>
        <w:div w:id="448595277">
          <w:marLeft w:val="547"/>
          <w:marRight w:val="0"/>
          <w:marTop w:val="96"/>
          <w:marBottom w:val="0"/>
          <w:divBdr>
            <w:top w:val="none" w:sz="0" w:space="0" w:color="auto"/>
            <w:left w:val="none" w:sz="0" w:space="0" w:color="auto"/>
            <w:bottom w:val="none" w:sz="0" w:space="0" w:color="auto"/>
            <w:right w:val="none" w:sz="0" w:space="0" w:color="auto"/>
          </w:divBdr>
        </w:div>
        <w:div w:id="1988974366">
          <w:marLeft w:val="547"/>
          <w:marRight w:val="0"/>
          <w:marTop w:val="96"/>
          <w:marBottom w:val="0"/>
          <w:divBdr>
            <w:top w:val="none" w:sz="0" w:space="0" w:color="auto"/>
            <w:left w:val="none" w:sz="0" w:space="0" w:color="auto"/>
            <w:bottom w:val="none" w:sz="0" w:space="0" w:color="auto"/>
            <w:right w:val="none" w:sz="0" w:space="0" w:color="auto"/>
          </w:divBdr>
        </w:div>
        <w:div w:id="315188139">
          <w:marLeft w:val="547"/>
          <w:marRight w:val="0"/>
          <w:marTop w:val="96"/>
          <w:marBottom w:val="0"/>
          <w:divBdr>
            <w:top w:val="none" w:sz="0" w:space="0" w:color="auto"/>
            <w:left w:val="none" w:sz="0" w:space="0" w:color="auto"/>
            <w:bottom w:val="none" w:sz="0" w:space="0" w:color="auto"/>
            <w:right w:val="none" w:sz="0" w:space="0" w:color="auto"/>
          </w:divBdr>
        </w:div>
        <w:div w:id="1239091323">
          <w:marLeft w:val="547"/>
          <w:marRight w:val="0"/>
          <w:marTop w:val="96"/>
          <w:marBottom w:val="0"/>
          <w:divBdr>
            <w:top w:val="none" w:sz="0" w:space="0" w:color="auto"/>
            <w:left w:val="none" w:sz="0" w:space="0" w:color="auto"/>
            <w:bottom w:val="none" w:sz="0" w:space="0" w:color="auto"/>
            <w:right w:val="none" w:sz="0" w:space="0" w:color="auto"/>
          </w:divBdr>
        </w:div>
        <w:div w:id="1666351016">
          <w:marLeft w:val="547"/>
          <w:marRight w:val="0"/>
          <w:marTop w:val="96"/>
          <w:marBottom w:val="0"/>
          <w:divBdr>
            <w:top w:val="none" w:sz="0" w:space="0" w:color="auto"/>
            <w:left w:val="none" w:sz="0" w:space="0" w:color="auto"/>
            <w:bottom w:val="none" w:sz="0" w:space="0" w:color="auto"/>
            <w:right w:val="none" w:sz="0" w:space="0" w:color="auto"/>
          </w:divBdr>
        </w:div>
        <w:div w:id="2069451867">
          <w:marLeft w:val="547"/>
          <w:marRight w:val="0"/>
          <w:marTop w:val="96"/>
          <w:marBottom w:val="0"/>
          <w:divBdr>
            <w:top w:val="none" w:sz="0" w:space="0" w:color="auto"/>
            <w:left w:val="none" w:sz="0" w:space="0" w:color="auto"/>
            <w:bottom w:val="none" w:sz="0" w:space="0" w:color="auto"/>
            <w:right w:val="none" w:sz="0" w:space="0" w:color="auto"/>
          </w:divBdr>
        </w:div>
        <w:div w:id="1418210613">
          <w:marLeft w:val="547"/>
          <w:marRight w:val="0"/>
          <w:marTop w:val="96"/>
          <w:marBottom w:val="0"/>
          <w:divBdr>
            <w:top w:val="none" w:sz="0" w:space="0" w:color="auto"/>
            <w:left w:val="none" w:sz="0" w:space="0" w:color="auto"/>
            <w:bottom w:val="none" w:sz="0" w:space="0" w:color="auto"/>
            <w:right w:val="none" w:sz="0" w:space="0" w:color="auto"/>
          </w:divBdr>
        </w:div>
        <w:div w:id="1735351726">
          <w:marLeft w:val="547"/>
          <w:marRight w:val="0"/>
          <w:marTop w:val="96"/>
          <w:marBottom w:val="0"/>
          <w:divBdr>
            <w:top w:val="none" w:sz="0" w:space="0" w:color="auto"/>
            <w:left w:val="none" w:sz="0" w:space="0" w:color="auto"/>
            <w:bottom w:val="none" w:sz="0" w:space="0" w:color="auto"/>
            <w:right w:val="none" w:sz="0" w:space="0" w:color="auto"/>
          </w:divBdr>
        </w:div>
      </w:divsChild>
    </w:div>
    <w:div w:id="218827377">
      <w:bodyDiv w:val="1"/>
      <w:marLeft w:val="0"/>
      <w:marRight w:val="0"/>
      <w:marTop w:val="0"/>
      <w:marBottom w:val="0"/>
      <w:divBdr>
        <w:top w:val="none" w:sz="0" w:space="0" w:color="auto"/>
        <w:left w:val="none" w:sz="0" w:space="0" w:color="auto"/>
        <w:bottom w:val="none" w:sz="0" w:space="0" w:color="auto"/>
        <w:right w:val="none" w:sz="0" w:space="0" w:color="auto"/>
      </w:divBdr>
    </w:div>
    <w:div w:id="218977203">
      <w:bodyDiv w:val="1"/>
      <w:marLeft w:val="0"/>
      <w:marRight w:val="0"/>
      <w:marTop w:val="0"/>
      <w:marBottom w:val="0"/>
      <w:divBdr>
        <w:top w:val="none" w:sz="0" w:space="0" w:color="auto"/>
        <w:left w:val="none" w:sz="0" w:space="0" w:color="auto"/>
        <w:bottom w:val="none" w:sz="0" w:space="0" w:color="auto"/>
        <w:right w:val="none" w:sz="0" w:space="0" w:color="auto"/>
      </w:divBdr>
    </w:div>
    <w:div w:id="346638981">
      <w:bodyDiv w:val="1"/>
      <w:marLeft w:val="0"/>
      <w:marRight w:val="0"/>
      <w:marTop w:val="0"/>
      <w:marBottom w:val="0"/>
      <w:divBdr>
        <w:top w:val="none" w:sz="0" w:space="0" w:color="auto"/>
        <w:left w:val="none" w:sz="0" w:space="0" w:color="auto"/>
        <w:bottom w:val="none" w:sz="0" w:space="0" w:color="auto"/>
        <w:right w:val="none" w:sz="0" w:space="0" w:color="auto"/>
      </w:divBdr>
    </w:div>
    <w:div w:id="418185320">
      <w:bodyDiv w:val="1"/>
      <w:marLeft w:val="0"/>
      <w:marRight w:val="0"/>
      <w:marTop w:val="0"/>
      <w:marBottom w:val="0"/>
      <w:divBdr>
        <w:top w:val="none" w:sz="0" w:space="0" w:color="auto"/>
        <w:left w:val="none" w:sz="0" w:space="0" w:color="auto"/>
        <w:bottom w:val="none" w:sz="0" w:space="0" w:color="auto"/>
        <w:right w:val="none" w:sz="0" w:space="0" w:color="auto"/>
      </w:divBdr>
      <w:divsChild>
        <w:div w:id="1458062410">
          <w:marLeft w:val="547"/>
          <w:marRight w:val="0"/>
          <w:marTop w:val="96"/>
          <w:marBottom w:val="0"/>
          <w:divBdr>
            <w:top w:val="none" w:sz="0" w:space="0" w:color="auto"/>
            <w:left w:val="none" w:sz="0" w:space="0" w:color="auto"/>
            <w:bottom w:val="none" w:sz="0" w:space="0" w:color="auto"/>
            <w:right w:val="none" w:sz="0" w:space="0" w:color="auto"/>
          </w:divBdr>
        </w:div>
        <w:div w:id="1802844108">
          <w:marLeft w:val="547"/>
          <w:marRight w:val="0"/>
          <w:marTop w:val="96"/>
          <w:marBottom w:val="0"/>
          <w:divBdr>
            <w:top w:val="none" w:sz="0" w:space="0" w:color="auto"/>
            <w:left w:val="none" w:sz="0" w:space="0" w:color="auto"/>
            <w:bottom w:val="none" w:sz="0" w:space="0" w:color="auto"/>
            <w:right w:val="none" w:sz="0" w:space="0" w:color="auto"/>
          </w:divBdr>
        </w:div>
        <w:div w:id="776757408">
          <w:marLeft w:val="547"/>
          <w:marRight w:val="0"/>
          <w:marTop w:val="96"/>
          <w:marBottom w:val="0"/>
          <w:divBdr>
            <w:top w:val="none" w:sz="0" w:space="0" w:color="auto"/>
            <w:left w:val="none" w:sz="0" w:space="0" w:color="auto"/>
            <w:bottom w:val="none" w:sz="0" w:space="0" w:color="auto"/>
            <w:right w:val="none" w:sz="0" w:space="0" w:color="auto"/>
          </w:divBdr>
        </w:div>
        <w:div w:id="2027779965">
          <w:marLeft w:val="547"/>
          <w:marRight w:val="0"/>
          <w:marTop w:val="96"/>
          <w:marBottom w:val="0"/>
          <w:divBdr>
            <w:top w:val="none" w:sz="0" w:space="0" w:color="auto"/>
            <w:left w:val="none" w:sz="0" w:space="0" w:color="auto"/>
            <w:bottom w:val="none" w:sz="0" w:space="0" w:color="auto"/>
            <w:right w:val="none" w:sz="0" w:space="0" w:color="auto"/>
          </w:divBdr>
        </w:div>
        <w:div w:id="490368646">
          <w:marLeft w:val="547"/>
          <w:marRight w:val="0"/>
          <w:marTop w:val="96"/>
          <w:marBottom w:val="0"/>
          <w:divBdr>
            <w:top w:val="none" w:sz="0" w:space="0" w:color="auto"/>
            <w:left w:val="none" w:sz="0" w:space="0" w:color="auto"/>
            <w:bottom w:val="none" w:sz="0" w:space="0" w:color="auto"/>
            <w:right w:val="none" w:sz="0" w:space="0" w:color="auto"/>
          </w:divBdr>
        </w:div>
        <w:div w:id="808284052">
          <w:marLeft w:val="547"/>
          <w:marRight w:val="0"/>
          <w:marTop w:val="96"/>
          <w:marBottom w:val="0"/>
          <w:divBdr>
            <w:top w:val="none" w:sz="0" w:space="0" w:color="auto"/>
            <w:left w:val="none" w:sz="0" w:space="0" w:color="auto"/>
            <w:bottom w:val="none" w:sz="0" w:space="0" w:color="auto"/>
            <w:right w:val="none" w:sz="0" w:space="0" w:color="auto"/>
          </w:divBdr>
        </w:div>
        <w:div w:id="601303979">
          <w:marLeft w:val="547"/>
          <w:marRight w:val="0"/>
          <w:marTop w:val="96"/>
          <w:marBottom w:val="0"/>
          <w:divBdr>
            <w:top w:val="none" w:sz="0" w:space="0" w:color="auto"/>
            <w:left w:val="none" w:sz="0" w:space="0" w:color="auto"/>
            <w:bottom w:val="none" w:sz="0" w:space="0" w:color="auto"/>
            <w:right w:val="none" w:sz="0" w:space="0" w:color="auto"/>
          </w:divBdr>
        </w:div>
        <w:div w:id="507864634">
          <w:marLeft w:val="547"/>
          <w:marRight w:val="0"/>
          <w:marTop w:val="96"/>
          <w:marBottom w:val="0"/>
          <w:divBdr>
            <w:top w:val="none" w:sz="0" w:space="0" w:color="auto"/>
            <w:left w:val="none" w:sz="0" w:space="0" w:color="auto"/>
            <w:bottom w:val="none" w:sz="0" w:space="0" w:color="auto"/>
            <w:right w:val="none" w:sz="0" w:space="0" w:color="auto"/>
          </w:divBdr>
        </w:div>
        <w:div w:id="1856112798">
          <w:marLeft w:val="547"/>
          <w:marRight w:val="0"/>
          <w:marTop w:val="96"/>
          <w:marBottom w:val="0"/>
          <w:divBdr>
            <w:top w:val="none" w:sz="0" w:space="0" w:color="auto"/>
            <w:left w:val="none" w:sz="0" w:space="0" w:color="auto"/>
            <w:bottom w:val="none" w:sz="0" w:space="0" w:color="auto"/>
            <w:right w:val="none" w:sz="0" w:space="0" w:color="auto"/>
          </w:divBdr>
        </w:div>
        <w:div w:id="310717983">
          <w:marLeft w:val="547"/>
          <w:marRight w:val="0"/>
          <w:marTop w:val="96"/>
          <w:marBottom w:val="0"/>
          <w:divBdr>
            <w:top w:val="none" w:sz="0" w:space="0" w:color="auto"/>
            <w:left w:val="none" w:sz="0" w:space="0" w:color="auto"/>
            <w:bottom w:val="none" w:sz="0" w:space="0" w:color="auto"/>
            <w:right w:val="none" w:sz="0" w:space="0" w:color="auto"/>
          </w:divBdr>
        </w:div>
        <w:div w:id="1653678334">
          <w:marLeft w:val="547"/>
          <w:marRight w:val="0"/>
          <w:marTop w:val="96"/>
          <w:marBottom w:val="0"/>
          <w:divBdr>
            <w:top w:val="none" w:sz="0" w:space="0" w:color="auto"/>
            <w:left w:val="none" w:sz="0" w:space="0" w:color="auto"/>
            <w:bottom w:val="none" w:sz="0" w:space="0" w:color="auto"/>
            <w:right w:val="none" w:sz="0" w:space="0" w:color="auto"/>
          </w:divBdr>
        </w:div>
        <w:div w:id="975838959">
          <w:marLeft w:val="547"/>
          <w:marRight w:val="0"/>
          <w:marTop w:val="96"/>
          <w:marBottom w:val="0"/>
          <w:divBdr>
            <w:top w:val="none" w:sz="0" w:space="0" w:color="auto"/>
            <w:left w:val="none" w:sz="0" w:space="0" w:color="auto"/>
            <w:bottom w:val="none" w:sz="0" w:space="0" w:color="auto"/>
            <w:right w:val="none" w:sz="0" w:space="0" w:color="auto"/>
          </w:divBdr>
        </w:div>
        <w:div w:id="1484587079">
          <w:marLeft w:val="547"/>
          <w:marRight w:val="0"/>
          <w:marTop w:val="96"/>
          <w:marBottom w:val="0"/>
          <w:divBdr>
            <w:top w:val="none" w:sz="0" w:space="0" w:color="auto"/>
            <w:left w:val="none" w:sz="0" w:space="0" w:color="auto"/>
            <w:bottom w:val="none" w:sz="0" w:space="0" w:color="auto"/>
            <w:right w:val="none" w:sz="0" w:space="0" w:color="auto"/>
          </w:divBdr>
        </w:div>
      </w:divsChild>
    </w:div>
    <w:div w:id="476848343">
      <w:bodyDiv w:val="1"/>
      <w:marLeft w:val="0"/>
      <w:marRight w:val="0"/>
      <w:marTop w:val="0"/>
      <w:marBottom w:val="0"/>
      <w:divBdr>
        <w:top w:val="none" w:sz="0" w:space="0" w:color="auto"/>
        <w:left w:val="none" w:sz="0" w:space="0" w:color="auto"/>
        <w:bottom w:val="none" w:sz="0" w:space="0" w:color="auto"/>
        <w:right w:val="none" w:sz="0" w:space="0" w:color="auto"/>
      </w:divBdr>
      <w:divsChild>
        <w:div w:id="1635260133">
          <w:marLeft w:val="547"/>
          <w:marRight w:val="0"/>
          <w:marTop w:val="96"/>
          <w:marBottom w:val="0"/>
          <w:divBdr>
            <w:top w:val="none" w:sz="0" w:space="0" w:color="auto"/>
            <w:left w:val="none" w:sz="0" w:space="0" w:color="auto"/>
            <w:bottom w:val="none" w:sz="0" w:space="0" w:color="auto"/>
            <w:right w:val="none" w:sz="0" w:space="0" w:color="auto"/>
          </w:divBdr>
        </w:div>
        <w:div w:id="1284726418">
          <w:marLeft w:val="547"/>
          <w:marRight w:val="0"/>
          <w:marTop w:val="96"/>
          <w:marBottom w:val="0"/>
          <w:divBdr>
            <w:top w:val="none" w:sz="0" w:space="0" w:color="auto"/>
            <w:left w:val="none" w:sz="0" w:space="0" w:color="auto"/>
            <w:bottom w:val="none" w:sz="0" w:space="0" w:color="auto"/>
            <w:right w:val="none" w:sz="0" w:space="0" w:color="auto"/>
          </w:divBdr>
        </w:div>
      </w:divsChild>
    </w:div>
    <w:div w:id="531499135">
      <w:bodyDiv w:val="1"/>
      <w:marLeft w:val="0"/>
      <w:marRight w:val="0"/>
      <w:marTop w:val="0"/>
      <w:marBottom w:val="0"/>
      <w:divBdr>
        <w:top w:val="none" w:sz="0" w:space="0" w:color="auto"/>
        <w:left w:val="none" w:sz="0" w:space="0" w:color="auto"/>
        <w:bottom w:val="none" w:sz="0" w:space="0" w:color="auto"/>
        <w:right w:val="none" w:sz="0" w:space="0" w:color="auto"/>
      </w:divBdr>
      <w:divsChild>
        <w:div w:id="993023335">
          <w:marLeft w:val="547"/>
          <w:marRight w:val="0"/>
          <w:marTop w:val="96"/>
          <w:marBottom w:val="0"/>
          <w:divBdr>
            <w:top w:val="none" w:sz="0" w:space="0" w:color="auto"/>
            <w:left w:val="none" w:sz="0" w:space="0" w:color="auto"/>
            <w:bottom w:val="none" w:sz="0" w:space="0" w:color="auto"/>
            <w:right w:val="none" w:sz="0" w:space="0" w:color="auto"/>
          </w:divBdr>
        </w:div>
        <w:div w:id="33426440">
          <w:marLeft w:val="547"/>
          <w:marRight w:val="0"/>
          <w:marTop w:val="96"/>
          <w:marBottom w:val="0"/>
          <w:divBdr>
            <w:top w:val="none" w:sz="0" w:space="0" w:color="auto"/>
            <w:left w:val="none" w:sz="0" w:space="0" w:color="auto"/>
            <w:bottom w:val="none" w:sz="0" w:space="0" w:color="auto"/>
            <w:right w:val="none" w:sz="0" w:space="0" w:color="auto"/>
          </w:divBdr>
        </w:div>
      </w:divsChild>
    </w:div>
    <w:div w:id="531958512">
      <w:bodyDiv w:val="1"/>
      <w:marLeft w:val="0"/>
      <w:marRight w:val="0"/>
      <w:marTop w:val="0"/>
      <w:marBottom w:val="0"/>
      <w:divBdr>
        <w:top w:val="none" w:sz="0" w:space="0" w:color="auto"/>
        <w:left w:val="none" w:sz="0" w:space="0" w:color="auto"/>
        <w:bottom w:val="none" w:sz="0" w:space="0" w:color="auto"/>
        <w:right w:val="none" w:sz="0" w:space="0" w:color="auto"/>
      </w:divBdr>
      <w:divsChild>
        <w:div w:id="672419148">
          <w:marLeft w:val="547"/>
          <w:marRight w:val="0"/>
          <w:marTop w:val="96"/>
          <w:marBottom w:val="0"/>
          <w:divBdr>
            <w:top w:val="none" w:sz="0" w:space="0" w:color="auto"/>
            <w:left w:val="none" w:sz="0" w:space="0" w:color="auto"/>
            <w:bottom w:val="none" w:sz="0" w:space="0" w:color="auto"/>
            <w:right w:val="none" w:sz="0" w:space="0" w:color="auto"/>
          </w:divBdr>
        </w:div>
        <w:div w:id="190144413">
          <w:marLeft w:val="547"/>
          <w:marRight w:val="0"/>
          <w:marTop w:val="96"/>
          <w:marBottom w:val="0"/>
          <w:divBdr>
            <w:top w:val="none" w:sz="0" w:space="0" w:color="auto"/>
            <w:left w:val="none" w:sz="0" w:space="0" w:color="auto"/>
            <w:bottom w:val="none" w:sz="0" w:space="0" w:color="auto"/>
            <w:right w:val="none" w:sz="0" w:space="0" w:color="auto"/>
          </w:divBdr>
        </w:div>
      </w:divsChild>
    </w:div>
    <w:div w:id="591478577">
      <w:bodyDiv w:val="1"/>
      <w:marLeft w:val="0"/>
      <w:marRight w:val="0"/>
      <w:marTop w:val="0"/>
      <w:marBottom w:val="0"/>
      <w:divBdr>
        <w:top w:val="none" w:sz="0" w:space="0" w:color="auto"/>
        <w:left w:val="none" w:sz="0" w:space="0" w:color="auto"/>
        <w:bottom w:val="none" w:sz="0" w:space="0" w:color="auto"/>
        <w:right w:val="none" w:sz="0" w:space="0" w:color="auto"/>
      </w:divBdr>
      <w:divsChild>
        <w:div w:id="1060709353">
          <w:marLeft w:val="576"/>
          <w:marRight w:val="0"/>
          <w:marTop w:val="120"/>
          <w:marBottom w:val="0"/>
          <w:divBdr>
            <w:top w:val="none" w:sz="0" w:space="0" w:color="auto"/>
            <w:left w:val="none" w:sz="0" w:space="0" w:color="auto"/>
            <w:bottom w:val="none" w:sz="0" w:space="0" w:color="auto"/>
            <w:right w:val="none" w:sz="0" w:space="0" w:color="auto"/>
          </w:divBdr>
        </w:div>
      </w:divsChild>
    </w:div>
    <w:div w:id="727921280">
      <w:bodyDiv w:val="1"/>
      <w:marLeft w:val="0"/>
      <w:marRight w:val="0"/>
      <w:marTop w:val="0"/>
      <w:marBottom w:val="0"/>
      <w:divBdr>
        <w:top w:val="none" w:sz="0" w:space="0" w:color="auto"/>
        <w:left w:val="none" w:sz="0" w:space="0" w:color="auto"/>
        <w:bottom w:val="none" w:sz="0" w:space="0" w:color="auto"/>
        <w:right w:val="none" w:sz="0" w:space="0" w:color="auto"/>
      </w:divBdr>
    </w:div>
    <w:div w:id="733550244">
      <w:bodyDiv w:val="1"/>
      <w:marLeft w:val="0"/>
      <w:marRight w:val="0"/>
      <w:marTop w:val="0"/>
      <w:marBottom w:val="0"/>
      <w:divBdr>
        <w:top w:val="none" w:sz="0" w:space="0" w:color="auto"/>
        <w:left w:val="none" w:sz="0" w:space="0" w:color="auto"/>
        <w:bottom w:val="none" w:sz="0" w:space="0" w:color="auto"/>
        <w:right w:val="none" w:sz="0" w:space="0" w:color="auto"/>
      </w:divBdr>
      <w:divsChild>
        <w:div w:id="505246897">
          <w:marLeft w:val="547"/>
          <w:marRight w:val="0"/>
          <w:marTop w:val="96"/>
          <w:marBottom w:val="0"/>
          <w:divBdr>
            <w:top w:val="none" w:sz="0" w:space="0" w:color="auto"/>
            <w:left w:val="none" w:sz="0" w:space="0" w:color="auto"/>
            <w:bottom w:val="none" w:sz="0" w:space="0" w:color="auto"/>
            <w:right w:val="none" w:sz="0" w:space="0" w:color="auto"/>
          </w:divBdr>
        </w:div>
        <w:div w:id="1465583851">
          <w:marLeft w:val="547"/>
          <w:marRight w:val="0"/>
          <w:marTop w:val="96"/>
          <w:marBottom w:val="0"/>
          <w:divBdr>
            <w:top w:val="none" w:sz="0" w:space="0" w:color="auto"/>
            <w:left w:val="none" w:sz="0" w:space="0" w:color="auto"/>
            <w:bottom w:val="none" w:sz="0" w:space="0" w:color="auto"/>
            <w:right w:val="none" w:sz="0" w:space="0" w:color="auto"/>
          </w:divBdr>
        </w:div>
        <w:div w:id="722600829">
          <w:marLeft w:val="547"/>
          <w:marRight w:val="0"/>
          <w:marTop w:val="96"/>
          <w:marBottom w:val="0"/>
          <w:divBdr>
            <w:top w:val="none" w:sz="0" w:space="0" w:color="auto"/>
            <w:left w:val="none" w:sz="0" w:space="0" w:color="auto"/>
            <w:bottom w:val="none" w:sz="0" w:space="0" w:color="auto"/>
            <w:right w:val="none" w:sz="0" w:space="0" w:color="auto"/>
          </w:divBdr>
        </w:div>
        <w:div w:id="1269655408">
          <w:marLeft w:val="547"/>
          <w:marRight w:val="0"/>
          <w:marTop w:val="96"/>
          <w:marBottom w:val="0"/>
          <w:divBdr>
            <w:top w:val="none" w:sz="0" w:space="0" w:color="auto"/>
            <w:left w:val="none" w:sz="0" w:space="0" w:color="auto"/>
            <w:bottom w:val="none" w:sz="0" w:space="0" w:color="auto"/>
            <w:right w:val="none" w:sz="0" w:space="0" w:color="auto"/>
          </w:divBdr>
        </w:div>
        <w:div w:id="1583106195">
          <w:marLeft w:val="547"/>
          <w:marRight w:val="0"/>
          <w:marTop w:val="96"/>
          <w:marBottom w:val="0"/>
          <w:divBdr>
            <w:top w:val="none" w:sz="0" w:space="0" w:color="auto"/>
            <w:left w:val="none" w:sz="0" w:space="0" w:color="auto"/>
            <w:bottom w:val="none" w:sz="0" w:space="0" w:color="auto"/>
            <w:right w:val="none" w:sz="0" w:space="0" w:color="auto"/>
          </w:divBdr>
        </w:div>
        <w:div w:id="1531333931">
          <w:marLeft w:val="547"/>
          <w:marRight w:val="0"/>
          <w:marTop w:val="96"/>
          <w:marBottom w:val="0"/>
          <w:divBdr>
            <w:top w:val="none" w:sz="0" w:space="0" w:color="auto"/>
            <w:left w:val="none" w:sz="0" w:space="0" w:color="auto"/>
            <w:bottom w:val="none" w:sz="0" w:space="0" w:color="auto"/>
            <w:right w:val="none" w:sz="0" w:space="0" w:color="auto"/>
          </w:divBdr>
        </w:div>
        <w:div w:id="356733008">
          <w:marLeft w:val="547"/>
          <w:marRight w:val="0"/>
          <w:marTop w:val="96"/>
          <w:marBottom w:val="0"/>
          <w:divBdr>
            <w:top w:val="none" w:sz="0" w:space="0" w:color="auto"/>
            <w:left w:val="none" w:sz="0" w:space="0" w:color="auto"/>
            <w:bottom w:val="none" w:sz="0" w:space="0" w:color="auto"/>
            <w:right w:val="none" w:sz="0" w:space="0" w:color="auto"/>
          </w:divBdr>
        </w:div>
      </w:divsChild>
    </w:div>
    <w:div w:id="744379388">
      <w:bodyDiv w:val="1"/>
      <w:marLeft w:val="0"/>
      <w:marRight w:val="0"/>
      <w:marTop w:val="0"/>
      <w:marBottom w:val="0"/>
      <w:divBdr>
        <w:top w:val="none" w:sz="0" w:space="0" w:color="auto"/>
        <w:left w:val="none" w:sz="0" w:space="0" w:color="auto"/>
        <w:bottom w:val="none" w:sz="0" w:space="0" w:color="auto"/>
        <w:right w:val="none" w:sz="0" w:space="0" w:color="auto"/>
      </w:divBdr>
      <w:divsChild>
        <w:div w:id="522519719">
          <w:marLeft w:val="576"/>
          <w:marRight w:val="0"/>
          <w:marTop w:val="120"/>
          <w:marBottom w:val="0"/>
          <w:divBdr>
            <w:top w:val="none" w:sz="0" w:space="0" w:color="auto"/>
            <w:left w:val="none" w:sz="0" w:space="0" w:color="auto"/>
            <w:bottom w:val="none" w:sz="0" w:space="0" w:color="auto"/>
            <w:right w:val="none" w:sz="0" w:space="0" w:color="auto"/>
          </w:divBdr>
        </w:div>
        <w:div w:id="18043824">
          <w:marLeft w:val="576"/>
          <w:marRight w:val="0"/>
          <w:marTop w:val="120"/>
          <w:marBottom w:val="0"/>
          <w:divBdr>
            <w:top w:val="none" w:sz="0" w:space="0" w:color="auto"/>
            <w:left w:val="none" w:sz="0" w:space="0" w:color="auto"/>
            <w:bottom w:val="none" w:sz="0" w:space="0" w:color="auto"/>
            <w:right w:val="none" w:sz="0" w:space="0" w:color="auto"/>
          </w:divBdr>
        </w:div>
        <w:div w:id="489832254">
          <w:marLeft w:val="576"/>
          <w:marRight w:val="0"/>
          <w:marTop w:val="120"/>
          <w:marBottom w:val="0"/>
          <w:divBdr>
            <w:top w:val="none" w:sz="0" w:space="0" w:color="auto"/>
            <w:left w:val="none" w:sz="0" w:space="0" w:color="auto"/>
            <w:bottom w:val="none" w:sz="0" w:space="0" w:color="auto"/>
            <w:right w:val="none" w:sz="0" w:space="0" w:color="auto"/>
          </w:divBdr>
        </w:div>
        <w:div w:id="1473668780">
          <w:marLeft w:val="576"/>
          <w:marRight w:val="0"/>
          <w:marTop w:val="120"/>
          <w:marBottom w:val="0"/>
          <w:divBdr>
            <w:top w:val="none" w:sz="0" w:space="0" w:color="auto"/>
            <w:left w:val="none" w:sz="0" w:space="0" w:color="auto"/>
            <w:bottom w:val="none" w:sz="0" w:space="0" w:color="auto"/>
            <w:right w:val="none" w:sz="0" w:space="0" w:color="auto"/>
          </w:divBdr>
        </w:div>
        <w:div w:id="1957953750">
          <w:marLeft w:val="576"/>
          <w:marRight w:val="0"/>
          <w:marTop w:val="120"/>
          <w:marBottom w:val="0"/>
          <w:divBdr>
            <w:top w:val="none" w:sz="0" w:space="0" w:color="auto"/>
            <w:left w:val="none" w:sz="0" w:space="0" w:color="auto"/>
            <w:bottom w:val="none" w:sz="0" w:space="0" w:color="auto"/>
            <w:right w:val="none" w:sz="0" w:space="0" w:color="auto"/>
          </w:divBdr>
        </w:div>
      </w:divsChild>
    </w:div>
    <w:div w:id="875384914">
      <w:bodyDiv w:val="1"/>
      <w:marLeft w:val="0"/>
      <w:marRight w:val="0"/>
      <w:marTop w:val="0"/>
      <w:marBottom w:val="0"/>
      <w:divBdr>
        <w:top w:val="none" w:sz="0" w:space="0" w:color="auto"/>
        <w:left w:val="none" w:sz="0" w:space="0" w:color="auto"/>
        <w:bottom w:val="none" w:sz="0" w:space="0" w:color="auto"/>
        <w:right w:val="none" w:sz="0" w:space="0" w:color="auto"/>
      </w:divBdr>
      <w:divsChild>
        <w:div w:id="1706371561">
          <w:marLeft w:val="576"/>
          <w:marRight w:val="0"/>
          <w:marTop w:val="120"/>
          <w:marBottom w:val="0"/>
          <w:divBdr>
            <w:top w:val="none" w:sz="0" w:space="0" w:color="auto"/>
            <w:left w:val="none" w:sz="0" w:space="0" w:color="auto"/>
            <w:bottom w:val="none" w:sz="0" w:space="0" w:color="auto"/>
            <w:right w:val="none" w:sz="0" w:space="0" w:color="auto"/>
          </w:divBdr>
        </w:div>
        <w:div w:id="1944798094">
          <w:marLeft w:val="576"/>
          <w:marRight w:val="0"/>
          <w:marTop w:val="120"/>
          <w:marBottom w:val="0"/>
          <w:divBdr>
            <w:top w:val="none" w:sz="0" w:space="0" w:color="auto"/>
            <w:left w:val="none" w:sz="0" w:space="0" w:color="auto"/>
            <w:bottom w:val="none" w:sz="0" w:space="0" w:color="auto"/>
            <w:right w:val="none" w:sz="0" w:space="0" w:color="auto"/>
          </w:divBdr>
        </w:div>
        <w:div w:id="817261369">
          <w:marLeft w:val="576"/>
          <w:marRight w:val="0"/>
          <w:marTop w:val="120"/>
          <w:marBottom w:val="0"/>
          <w:divBdr>
            <w:top w:val="none" w:sz="0" w:space="0" w:color="auto"/>
            <w:left w:val="none" w:sz="0" w:space="0" w:color="auto"/>
            <w:bottom w:val="none" w:sz="0" w:space="0" w:color="auto"/>
            <w:right w:val="none" w:sz="0" w:space="0" w:color="auto"/>
          </w:divBdr>
        </w:div>
        <w:div w:id="137692502">
          <w:marLeft w:val="576"/>
          <w:marRight w:val="0"/>
          <w:marTop w:val="120"/>
          <w:marBottom w:val="0"/>
          <w:divBdr>
            <w:top w:val="none" w:sz="0" w:space="0" w:color="auto"/>
            <w:left w:val="none" w:sz="0" w:space="0" w:color="auto"/>
            <w:bottom w:val="none" w:sz="0" w:space="0" w:color="auto"/>
            <w:right w:val="none" w:sz="0" w:space="0" w:color="auto"/>
          </w:divBdr>
        </w:div>
      </w:divsChild>
    </w:div>
    <w:div w:id="894314137">
      <w:bodyDiv w:val="1"/>
      <w:marLeft w:val="0"/>
      <w:marRight w:val="0"/>
      <w:marTop w:val="0"/>
      <w:marBottom w:val="0"/>
      <w:divBdr>
        <w:top w:val="none" w:sz="0" w:space="0" w:color="auto"/>
        <w:left w:val="none" w:sz="0" w:space="0" w:color="auto"/>
        <w:bottom w:val="none" w:sz="0" w:space="0" w:color="auto"/>
        <w:right w:val="none" w:sz="0" w:space="0" w:color="auto"/>
      </w:divBdr>
    </w:div>
    <w:div w:id="1154102679">
      <w:bodyDiv w:val="1"/>
      <w:marLeft w:val="0"/>
      <w:marRight w:val="0"/>
      <w:marTop w:val="0"/>
      <w:marBottom w:val="0"/>
      <w:divBdr>
        <w:top w:val="none" w:sz="0" w:space="0" w:color="auto"/>
        <w:left w:val="none" w:sz="0" w:space="0" w:color="auto"/>
        <w:bottom w:val="none" w:sz="0" w:space="0" w:color="auto"/>
        <w:right w:val="none" w:sz="0" w:space="0" w:color="auto"/>
      </w:divBdr>
    </w:div>
    <w:div w:id="1203709775">
      <w:bodyDiv w:val="1"/>
      <w:marLeft w:val="0"/>
      <w:marRight w:val="0"/>
      <w:marTop w:val="0"/>
      <w:marBottom w:val="0"/>
      <w:divBdr>
        <w:top w:val="none" w:sz="0" w:space="0" w:color="auto"/>
        <w:left w:val="none" w:sz="0" w:space="0" w:color="auto"/>
        <w:bottom w:val="none" w:sz="0" w:space="0" w:color="auto"/>
        <w:right w:val="none" w:sz="0" w:space="0" w:color="auto"/>
      </w:divBdr>
      <w:divsChild>
        <w:div w:id="1663116629">
          <w:marLeft w:val="576"/>
          <w:marRight w:val="0"/>
          <w:marTop w:val="120"/>
          <w:marBottom w:val="0"/>
          <w:divBdr>
            <w:top w:val="none" w:sz="0" w:space="0" w:color="auto"/>
            <w:left w:val="none" w:sz="0" w:space="0" w:color="auto"/>
            <w:bottom w:val="none" w:sz="0" w:space="0" w:color="auto"/>
            <w:right w:val="none" w:sz="0" w:space="0" w:color="auto"/>
          </w:divBdr>
        </w:div>
      </w:divsChild>
    </w:div>
    <w:div w:id="1292707948">
      <w:bodyDiv w:val="1"/>
      <w:marLeft w:val="0"/>
      <w:marRight w:val="0"/>
      <w:marTop w:val="0"/>
      <w:marBottom w:val="0"/>
      <w:divBdr>
        <w:top w:val="none" w:sz="0" w:space="0" w:color="auto"/>
        <w:left w:val="none" w:sz="0" w:space="0" w:color="auto"/>
        <w:bottom w:val="none" w:sz="0" w:space="0" w:color="auto"/>
        <w:right w:val="none" w:sz="0" w:space="0" w:color="auto"/>
      </w:divBdr>
    </w:div>
    <w:div w:id="1395280251">
      <w:bodyDiv w:val="1"/>
      <w:marLeft w:val="0"/>
      <w:marRight w:val="0"/>
      <w:marTop w:val="0"/>
      <w:marBottom w:val="0"/>
      <w:divBdr>
        <w:top w:val="none" w:sz="0" w:space="0" w:color="auto"/>
        <w:left w:val="none" w:sz="0" w:space="0" w:color="auto"/>
        <w:bottom w:val="none" w:sz="0" w:space="0" w:color="auto"/>
        <w:right w:val="none" w:sz="0" w:space="0" w:color="auto"/>
      </w:divBdr>
    </w:div>
    <w:div w:id="1455365844">
      <w:bodyDiv w:val="1"/>
      <w:marLeft w:val="0"/>
      <w:marRight w:val="0"/>
      <w:marTop w:val="0"/>
      <w:marBottom w:val="0"/>
      <w:divBdr>
        <w:top w:val="none" w:sz="0" w:space="0" w:color="auto"/>
        <w:left w:val="none" w:sz="0" w:space="0" w:color="auto"/>
        <w:bottom w:val="none" w:sz="0" w:space="0" w:color="auto"/>
        <w:right w:val="none" w:sz="0" w:space="0" w:color="auto"/>
      </w:divBdr>
    </w:div>
    <w:div w:id="1473674331">
      <w:bodyDiv w:val="1"/>
      <w:marLeft w:val="0"/>
      <w:marRight w:val="0"/>
      <w:marTop w:val="0"/>
      <w:marBottom w:val="0"/>
      <w:divBdr>
        <w:top w:val="none" w:sz="0" w:space="0" w:color="auto"/>
        <w:left w:val="none" w:sz="0" w:space="0" w:color="auto"/>
        <w:bottom w:val="none" w:sz="0" w:space="0" w:color="auto"/>
        <w:right w:val="none" w:sz="0" w:space="0" w:color="auto"/>
      </w:divBdr>
      <w:divsChild>
        <w:div w:id="1079791074">
          <w:marLeft w:val="576"/>
          <w:marRight w:val="0"/>
          <w:marTop w:val="120"/>
          <w:marBottom w:val="0"/>
          <w:divBdr>
            <w:top w:val="none" w:sz="0" w:space="0" w:color="auto"/>
            <w:left w:val="none" w:sz="0" w:space="0" w:color="auto"/>
            <w:bottom w:val="none" w:sz="0" w:space="0" w:color="auto"/>
            <w:right w:val="none" w:sz="0" w:space="0" w:color="auto"/>
          </w:divBdr>
        </w:div>
        <w:div w:id="2086536498">
          <w:marLeft w:val="576"/>
          <w:marRight w:val="0"/>
          <w:marTop w:val="120"/>
          <w:marBottom w:val="0"/>
          <w:divBdr>
            <w:top w:val="none" w:sz="0" w:space="0" w:color="auto"/>
            <w:left w:val="none" w:sz="0" w:space="0" w:color="auto"/>
            <w:bottom w:val="none" w:sz="0" w:space="0" w:color="auto"/>
            <w:right w:val="none" w:sz="0" w:space="0" w:color="auto"/>
          </w:divBdr>
        </w:div>
      </w:divsChild>
    </w:div>
    <w:div w:id="1517234780">
      <w:bodyDiv w:val="1"/>
      <w:marLeft w:val="0"/>
      <w:marRight w:val="0"/>
      <w:marTop w:val="0"/>
      <w:marBottom w:val="0"/>
      <w:divBdr>
        <w:top w:val="none" w:sz="0" w:space="0" w:color="auto"/>
        <w:left w:val="none" w:sz="0" w:space="0" w:color="auto"/>
        <w:bottom w:val="none" w:sz="0" w:space="0" w:color="auto"/>
        <w:right w:val="none" w:sz="0" w:space="0" w:color="auto"/>
      </w:divBdr>
    </w:div>
    <w:div w:id="1636720927">
      <w:bodyDiv w:val="1"/>
      <w:marLeft w:val="0"/>
      <w:marRight w:val="0"/>
      <w:marTop w:val="0"/>
      <w:marBottom w:val="0"/>
      <w:divBdr>
        <w:top w:val="none" w:sz="0" w:space="0" w:color="auto"/>
        <w:left w:val="none" w:sz="0" w:space="0" w:color="auto"/>
        <w:bottom w:val="none" w:sz="0" w:space="0" w:color="auto"/>
        <w:right w:val="none" w:sz="0" w:space="0" w:color="auto"/>
      </w:divBdr>
      <w:divsChild>
        <w:div w:id="1806311618">
          <w:marLeft w:val="576"/>
          <w:marRight w:val="0"/>
          <w:marTop w:val="120"/>
          <w:marBottom w:val="0"/>
          <w:divBdr>
            <w:top w:val="none" w:sz="0" w:space="0" w:color="auto"/>
            <w:left w:val="none" w:sz="0" w:space="0" w:color="auto"/>
            <w:bottom w:val="none" w:sz="0" w:space="0" w:color="auto"/>
            <w:right w:val="none" w:sz="0" w:space="0" w:color="auto"/>
          </w:divBdr>
        </w:div>
        <w:div w:id="1266040753">
          <w:marLeft w:val="576"/>
          <w:marRight w:val="0"/>
          <w:marTop w:val="120"/>
          <w:marBottom w:val="0"/>
          <w:divBdr>
            <w:top w:val="none" w:sz="0" w:space="0" w:color="auto"/>
            <w:left w:val="none" w:sz="0" w:space="0" w:color="auto"/>
            <w:bottom w:val="none" w:sz="0" w:space="0" w:color="auto"/>
            <w:right w:val="none" w:sz="0" w:space="0" w:color="auto"/>
          </w:divBdr>
        </w:div>
        <w:div w:id="362635766">
          <w:marLeft w:val="576"/>
          <w:marRight w:val="0"/>
          <w:marTop w:val="120"/>
          <w:marBottom w:val="0"/>
          <w:divBdr>
            <w:top w:val="none" w:sz="0" w:space="0" w:color="auto"/>
            <w:left w:val="none" w:sz="0" w:space="0" w:color="auto"/>
            <w:bottom w:val="none" w:sz="0" w:space="0" w:color="auto"/>
            <w:right w:val="none" w:sz="0" w:space="0" w:color="auto"/>
          </w:divBdr>
        </w:div>
        <w:div w:id="379477966">
          <w:marLeft w:val="576"/>
          <w:marRight w:val="0"/>
          <w:marTop w:val="120"/>
          <w:marBottom w:val="0"/>
          <w:divBdr>
            <w:top w:val="none" w:sz="0" w:space="0" w:color="auto"/>
            <w:left w:val="none" w:sz="0" w:space="0" w:color="auto"/>
            <w:bottom w:val="none" w:sz="0" w:space="0" w:color="auto"/>
            <w:right w:val="none" w:sz="0" w:space="0" w:color="auto"/>
          </w:divBdr>
        </w:div>
        <w:div w:id="100687076">
          <w:marLeft w:val="576"/>
          <w:marRight w:val="0"/>
          <w:marTop w:val="120"/>
          <w:marBottom w:val="0"/>
          <w:divBdr>
            <w:top w:val="none" w:sz="0" w:space="0" w:color="auto"/>
            <w:left w:val="none" w:sz="0" w:space="0" w:color="auto"/>
            <w:bottom w:val="none" w:sz="0" w:space="0" w:color="auto"/>
            <w:right w:val="none" w:sz="0" w:space="0" w:color="auto"/>
          </w:divBdr>
        </w:div>
        <w:div w:id="1060831955">
          <w:marLeft w:val="576"/>
          <w:marRight w:val="0"/>
          <w:marTop w:val="120"/>
          <w:marBottom w:val="0"/>
          <w:divBdr>
            <w:top w:val="none" w:sz="0" w:space="0" w:color="auto"/>
            <w:left w:val="none" w:sz="0" w:space="0" w:color="auto"/>
            <w:bottom w:val="none" w:sz="0" w:space="0" w:color="auto"/>
            <w:right w:val="none" w:sz="0" w:space="0" w:color="auto"/>
          </w:divBdr>
        </w:div>
        <w:div w:id="1455908425">
          <w:marLeft w:val="576"/>
          <w:marRight w:val="0"/>
          <w:marTop w:val="120"/>
          <w:marBottom w:val="0"/>
          <w:divBdr>
            <w:top w:val="none" w:sz="0" w:space="0" w:color="auto"/>
            <w:left w:val="none" w:sz="0" w:space="0" w:color="auto"/>
            <w:bottom w:val="none" w:sz="0" w:space="0" w:color="auto"/>
            <w:right w:val="none" w:sz="0" w:space="0" w:color="auto"/>
          </w:divBdr>
        </w:div>
        <w:div w:id="320501958">
          <w:marLeft w:val="576"/>
          <w:marRight w:val="0"/>
          <w:marTop w:val="120"/>
          <w:marBottom w:val="0"/>
          <w:divBdr>
            <w:top w:val="none" w:sz="0" w:space="0" w:color="auto"/>
            <w:left w:val="none" w:sz="0" w:space="0" w:color="auto"/>
            <w:bottom w:val="none" w:sz="0" w:space="0" w:color="auto"/>
            <w:right w:val="none" w:sz="0" w:space="0" w:color="auto"/>
          </w:divBdr>
        </w:div>
        <w:div w:id="1808208569">
          <w:marLeft w:val="576"/>
          <w:marRight w:val="0"/>
          <w:marTop w:val="120"/>
          <w:marBottom w:val="0"/>
          <w:divBdr>
            <w:top w:val="none" w:sz="0" w:space="0" w:color="auto"/>
            <w:left w:val="none" w:sz="0" w:space="0" w:color="auto"/>
            <w:bottom w:val="none" w:sz="0" w:space="0" w:color="auto"/>
            <w:right w:val="none" w:sz="0" w:space="0" w:color="auto"/>
          </w:divBdr>
        </w:div>
      </w:divsChild>
    </w:div>
    <w:div w:id="1664158895">
      <w:bodyDiv w:val="1"/>
      <w:marLeft w:val="0"/>
      <w:marRight w:val="0"/>
      <w:marTop w:val="0"/>
      <w:marBottom w:val="0"/>
      <w:divBdr>
        <w:top w:val="none" w:sz="0" w:space="0" w:color="auto"/>
        <w:left w:val="none" w:sz="0" w:space="0" w:color="auto"/>
        <w:bottom w:val="none" w:sz="0" w:space="0" w:color="auto"/>
        <w:right w:val="none" w:sz="0" w:space="0" w:color="auto"/>
      </w:divBdr>
      <w:divsChild>
        <w:div w:id="97530955">
          <w:marLeft w:val="576"/>
          <w:marRight w:val="0"/>
          <w:marTop w:val="120"/>
          <w:marBottom w:val="0"/>
          <w:divBdr>
            <w:top w:val="none" w:sz="0" w:space="0" w:color="auto"/>
            <w:left w:val="none" w:sz="0" w:space="0" w:color="auto"/>
            <w:bottom w:val="none" w:sz="0" w:space="0" w:color="auto"/>
            <w:right w:val="none" w:sz="0" w:space="0" w:color="auto"/>
          </w:divBdr>
        </w:div>
        <w:div w:id="801310043">
          <w:marLeft w:val="576"/>
          <w:marRight w:val="0"/>
          <w:marTop w:val="120"/>
          <w:marBottom w:val="0"/>
          <w:divBdr>
            <w:top w:val="none" w:sz="0" w:space="0" w:color="auto"/>
            <w:left w:val="none" w:sz="0" w:space="0" w:color="auto"/>
            <w:bottom w:val="none" w:sz="0" w:space="0" w:color="auto"/>
            <w:right w:val="none" w:sz="0" w:space="0" w:color="auto"/>
          </w:divBdr>
        </w:div>
        <w:div w:id="228536850">
          <w:marLeft w:val="576"/>
          <w:marRight w:val="0"/>
          <w:marTop w:val="120"/>
          <w:marBottom w:val="0"/>
          <w:divBdr>
            <w:top w:val="none" w:sz="0" w:space="0" w:color="auto"/>
            <w:left w:val="none" w:sz="0" w:space="0" w:color="auto"/>
            <w:bottom w:val="none" w:sz="0" w:space="0" w:color="auto"/>
            <w:right w:val="none" w:sz="0" w:space="0" w:color="auto"/>
          </w:divBdr>
        </w:div>
        <w:div w:id="1688172455">
          <w:marLeft w:val="576"/>
          <w:marRight w:val="0"/>
          <w:marTop w:val="120"/>
          <w:marBottom w:val="0"/>
          <w:divBdr>
            <w:top w:val="none" w:sz="0" w:space="0" w:color="auto"/>
            <w:left w:val="none" w:sz="0" w:space="0" w:color="auto"/>
            <w:bottom w:val="none" w:sz="0" w:space="0" w:color="auto"/>
            <w:right w:val="none" w:sz="0" w:space="0" w:color="auto"/>
          </w:divBdr>
        </w:div>
      </w:divsChild>
    </w:div>
    <w:div w:id="1681273549">
      <w:bodyDiv w:val="1"/>
      <w:marLeft w:val="0"/>
      <w:marRight w:val="0"/>
      <w:marTop w:val="0"/>
      <w:marBottom w:val="0"/>
      <w:divBdr>
        <w:top w:val="none" w:sz="0" w:space="0" w:color="auto"/>
        <w:left w:val="none" w:sz="0" w:space="0" w:color="auto"/>
        <w:bottom w:val="none" w:sz="0" w:space="0" w:color="auto"/>
        <w:right w:val="none" w:sz="0" w:space="0" w:color="auto"/>
      </w:divBdr>
      <w:divsChild>
        <w:div w:id="167329132">
          <w:marLeft w:val="576"/>
          <w:marRight w:val="0"/>
          <w:marTop w:val="120"/>
          <w:marBottom w:val="0"/>
          <w:divBdr>
            <w:top w:val="none" w:sz="0" w:space="0" w:color="auto"/>
            <w:left w:val="none" w:sz="0" w:space="0" w:color="auto"/>
            <w:bottom w:val="none" w:sz="0" w:space="0" w:color="auto"/>
            <w:right w:val="none" w:sz="0" w:space="0" w:color="auto"/>
          </w:divBdr>
        </w:div>
      </w:divsChild>
    </w:div>
    <w:div w:id="1707485083">
      <w:bodyDiv w:val="1"/>
      <w:marLeft w:val="0"/>
      <w:marRight w:val="0"/>
      <w:marTop w:val="0"/>
      <w:marBottom w:val="0"/>
      <w:divBdr>
        <w:top w:val="none" w:sz="0" w:space="0" w:color="auto"/>
        <w:left w:val="none" w:sz="0" w:space="0" w:color="auto"/>
        <w:bottom w:val="none" w:sz="0" w:space="0" w:color="auto"/>
        <w:right w:val="none" w:sz="0" w:space="0" w:color="auto"/>
      </w:divBdr>
      <w:divsChild>
        <w:div w:id="1647392013">
          <w:marLeft w:val="547"/>
          <w:marRight w:val="0"/>
          <w:marTop w:val="154"/>
          <w:marBottom w:val="0"/>
          <w:divBdr>
            <w:top w:val="none" w:sz="0" w:space="0" w:color="auto"/>
            <w:left w:val="none" w:sz="0" w:space="0" w:color="auto"/>
            <w:bottom w:val="none" w:sz="0" w:space="0" w:color="auto"/>
            <w:right w:val="none" w:sz="0" w:space="0" w:color="auto"/>
          </w:divBdr>
        </w:div>
        <w:div w:id="1067849215">
          <w:marLeft w:val="547"/>
          <w:marRight w:val="0"/>
          <w:marTop w:val="154"/>
          <w:marBottom w:val="0"/>
          <w:divBdr>
            <w:top w:val="none" w:sz="0" w:space="0" w:color="auto"/>
            <w:left w:val="none" w:sz="0" w:space="0" w:color="auto"/>
            <w:bottom w:val="none" w:sz="0" w:space="0" w:color="auto"/>
            <w:right w:val="none" w:sz="0" w:space="0" w:color="auto"/>
          </w:divBdr>
        </w:div>
      </w:divsChild>
    </w:div>
    <w:div w:id="1730765150">
      <w:bodyDiv w:val="1"/>
      <w:marLeft w:val="0"/>
      <w:marRight w:val="0"/>
      <w:marTop w:val="0"/>
      <w:marBottom w:val="0"/>
      <w:divBdr>
        <w:top w:val="none" w:sz="0" w:space="0" w:color="auto"/>
        <w:left w:val="none" w:sz="0" w:space="0" w:color="auto"/>
        <w:bottom w:val="none" w:sz="0" w:space="0" w:color="auto"/>
        <w:right w:val="none" w:sz="0" w:space="0" w:color="auto"/>
      </w:divBdr>
    </w:div>
    <w:div w:id="1798642695">
      <w:bodyDiv w:val="1"/>
      <w:marLeft w:val="0"/>
      <w:marRight w:val="0"/>
      <w:marTop w:val="0"/>
      <w:marBottom w:val="0"/>
      <w:divBdr>
        <w:top w:val="none" w:sz="0" w:space="0" w:color="auto"/>
        <w:left w:val="none" w:sz="0" w:space="0" w:color="auto"/>
        <w:bottom w:val="none" w:sz="0" w:space="0" w:color="auto"/>
        <w:right w:val="none" w:sz="0" w:space="0" w:color="auto"/>
      </w:divBdr>
      <w:divsChild>
        <w:div w:id="352071629">
          <w:marLeft w:val="576"/>
          <w:marRight w:val="0"/>
          <w:marTop w:val="120"/>
          <w:marBottom w:val="0"/>
          <w:divBdr>
            <w:top w:val="none" w:sz="0" w:space="0" w:color="auto"/>
            <w:left w:val="none" w:sz="0" w:space="0" w:color="auto"/>
            <w:bottom w:val="none" w:sz="0" w:space="0" w:color="auto"/>
            <w:right w:val="none" w:sz="0" w:space="0" w:color="auto"/>
          </w:divBdr>
        </w:div>
        <w:div w:id="1905990631">
          <w:marLeft w:val="576"/>
          <w:marRight w:val="0"/>
          <w:marTop w:val="120"/>
          <w:marBottom w:val="0"/>
          <w:divBdr>
            <w:top w:val="none" w:sz="0" w:space="0" w:color="auto"/>
            <w:left w:val="none" w:sz="0" w:space="0" w:color="auto"/>
            <w:bottom w:val="none" w:sz="0" w:space="0" w:color="auto"/>
            <w:right w:val="none" w:sz="0" w:space="0" w:color="auto"/>
          </w:divBdr>
        </w:div>
      </w:divsChild>
    </w:div>
    <w:div w:id="1871452977">
      <w:bodyDiv w:val="1"/>
      <w:marLeft w:val="0"/>
      <w:marRight w:val="0"/>
      <w:marTop w:val="0"/>
      <w:marBottom w:val="0"/>
      <w:divBdr>
        <w:top w:val="none" w:sz="0" w:space="0" w:color="auto"/>
        <w:left w:val="none" w:sz="0" w:space="0" w:color="auto"/>
        <w:bottom w:val="none" w:sz="0" w:space="0" w:color="auto"/>
        <w:right w:val="none" w:sz="0" w:space="0" w:color="auto"/>
      </w:divBdr>
    </w:div>
    <w:div w:id="2017222524">
      <w:bodyDiv w:val="1"/>
      <w:marLeft w:val="0"/>
      <w:marRight w:val="0"/>
      <w:marTop w:val="0"/>
      <w:marBottom w:val="0"/>
      <w:divBdr>
        <w:top w:val="none" w:sz="0" w:space="0" w:color="auto"/>
        <w:left w:val="none" w:sz="0" w:space="0" w:color="auto"/>
        <w:bottom w:val="none" w:sz="0" w:space="0" w:color="auto"/>
        <w:right w:val="none" w:sz="0" w:space="0" w:color="auto"/>
      </w:divBdr>
    </w:div>
    <w:div w:id="2023240293">
      <w:bodyDiv w:val="1"/>
      <w:marLeft w:val="0"/>
      <w:marRight w:val="0"/>
      <w:marTop w:val="0"/>
      <w:marBottom w:val="0"/>
      <w:divBdr>
        <w:top w:val="none" w:sz="0" w:space="0" w:color="auto"/>
        <w:left w:val="none" w:sz="0" w:space="0" w:color="auto"/>
        <w:bottom w:val="none" w:sz="0" w:space="0" w:color="auto"/>
        <w:right w:val="none" w:sz="0" w:space="0" w:color="auto"/>
      </w:divBdr>
    </w:div>
    <w:div w:id="2031451120">
      <w:bodyDiv w:val="1"/>
      <w:marLeft w:val="0"/>
      <w:marRight w:val="0"/>
      <w:marTop w:val="0"/>
      <w:marBottom w:val="0"/>
      <w:divBdr>
        <w:top w:val="none" w:sz="0" w:space="0" w:color="auto"/>
        <w:left w:val="none" w:sz="0" w:space="0" w:color="auto"/>
        <w:bottom w:val="none" w:sz="0" w:space="0" w:color="auto"/>
        <w:right w:val="none" w:sz="0" w:space="0" w:color="auto"/>
      </w:divBdr>
      <w:divsChild>
        <w:div w:id="344478124">
          <w:marLeft w:val="576"/>
          <w:marRight w:val="0"/>
          <w:marTop w:val="120"/>
          <w:marBottom w:val="0"/>
          <w:divBdr>
            <w:top w:val="none" w:sz="0" w:space="0" w:color="auto"/>
            <w:left w:val="none" w:sz="0" w:space="0" w:color="auto"/>
            <w:bottom w:val="none" w:sz="0" w:space="0" w:color="auto"/>
            <w:right w:val="none" w:sz="0" w:space="0" w:color="auto"/>
          </w:divBdr>
        </w:div>
        <w:div w:id="1003170946">
          <w:marLeft w:val="576"/>
          <w:marRight w:val="0"/>
          <w:marTop w:val="120"/>
          <w:marBottom w:val="0"/>
          <w:divBdr>
            <w:top w:val="none" w:sz="0" w:space="0" w:color="auto"/>
            <w:left w:val="none" w:sz="0" w:space="0" w:color="auto"/>
            <w:bottom w:val="none" w:sz="0" w:space="0" w:color="auto"/>
            <w:right w:val="none" w:sz="0" w:space="0" w:color="auto"/>
          </w:divBdr>
        </w:div>
        <w:div w:id="1160386100">
          <w:marLeft w:val="576"/>
          <w:marRight w:val="0"/>
          <w:marTop w:val="120"/>
          <w:marBottom w:val="0"/>
          <w:divBdr>
            <w:top w:val="none" w:sz="0" w:space="0" w:color="auto"/>
            <w:left w:val="none" w:sz="0" w:space="0" w:color="auto"/>
            <w:bottom w:val="none" w:sz="0" w:space="0" w:color="auto"/>
            <w:right w:val="none" w:sz="0" w:space="0" w:color="auto"/>
          </w:divBdr>
        </w:div>
        <w:div w:id="29428213">
          <w:marLeft w:val="576"/>
          <w:marRight w:val="0"/>
          <w:marTop w:val="120"/>
          <w:marBottom w:val="0"/>
          <w:divBdr>
            <w:top w:val="none" w:sz="0" w:space="0" w:color="auto"/>
            <w:left w:val="none" w:sz="0" w:space="0" w:color="auto"/>
            <w:bottom w:val="none" w:sz="0" w:space="0" w:color="auto"/>
            <w:right w:val="none" w:sz="0" w:space="0" w:color="auto"/>
          </w:divBdr>
        </w:div>
      </w:divsChild>
    </w:div>
    <w:div w:id="2091845633">
      <w:bodyDiv w:val="1"/>
      <w:marLeft w:val="0"/>
      <w:marRight w:val="0"/>
      <w:marTop w:val="0"/>
      <w:marBottom w:val="0"/>
      <w:divBdr>
        <w:top w:val="none" w:sz="0" w:space="0" w:color="auto"/>
        <w:left w:val="none" w:sz="0" w:space="0" w:color="auto"/>
        <w:bottom w:val="none" w:sz="0" w:space="0" w:color="auto"/>
        <w:right w:val="none" w:sz="0" w:space="0" w:color="auto"/>
      </w:divBdr>
      <w:divsChild>
        <w:div w:id="686103447">
          <w:marLeft w:val="547"/>
          <w:marRight w:val="0"/>
          <w:marTop w:val="96"/>
          <w:marBottom w:val="0"/>
          <w:divBdr>
            <w:top w:val="none" w:sz="0" w:space="0" w:color="auto"/>
            <w:left w:val="none" w:sz="0" w:space="0" w:color="auto"/>
            <w:bottom w:val="none" w:sz="0" w:space="0" w:color="auto"/>
            <w:right w:val="none" w:sz="0" w:space="0" w:color="auto"/>
          </w:divBdr>
        </w:div>
        <w:div w:id="2074235658">
          <w:marLeft w:val="547"/>
          <w:marRight w:val="0"/>
          <w:marTop w:val="96"/>
          <w:marBottom w:val="0"/>
          <w:divBdr>
            <w:top w:val="none" w:sz="0" w:space="0" w:color="auto"/>
            <w:left w:val="none" w:sz="0" w:space="0" w:color="auto"/>
            <w:bottom w:val="none" w:sz="0" w:space="0" w:color="auto"/>
            <w:right w:val="none" w:sz="0" w:space="0" w:color="auto"/>
          </w:divBdr>
        </w:div>
        <w:div w:id="959728780">
          <w:marLeft w:val="547"/>
          <w:marRight w:val="0"/>
          <w:marTop w:val="96"/>
          <w:marBottom w:val="0"/>
          <w:divBdr>
            <w:top w:val="none" w:sz="0" w:space="0" w:color="auto"/>
            <w:left w:val="none" w:sz="0" w:space="0" w:color="auto"/>
            <w:bottom w:val="none" w:sz="0" w:space="0" w:color="auto"/>
            <w:right w:val="none" w:sz="0" w:space="0" w:color="auto"/>
          </w:divBdr>
        </w:div>
        <w:div w:id="1169980435">
          <w:marLeft w:val="547"/>
          <w:marRight w:val="0"/>
          <w:marTop w:val="96"/>
          <w:marBottom w:val="0"/>
          <w:divBdr>
            <w:top w:val="none" w:sz="0" w:space="0" w:color="auto"/>
            <w:left w:val="none" w:sz="0" w:space="0" w:color="auto"/>
            <w:bottom w:val="none" w:sz="0" w:space="0" w:color="auto"/>
            <w:right w:val="none" w:sz="0" w:space="0" w:color="auto"/>
          </w:divBdr>
        </w:div>
        <w:div w:id="211115283">
          <w:marLeft w:val="547"/>
          <w:marRight w:val="0"/>
          <w:marTop w:val="96"/>
          <w:marBottom w:val="0"/>
          <w:divBdr>
            <w:top w:val="none" w:sz="0" w:space="0" w:color="auto"/>
            <w:left w:val="none" w:sz="0" w:space="0" w:color="auto"/>
            <w:bottom w:val="none" w:sz="0" w:space="0" w:color="auto"/>
            <w:right w:val="none" w:sz="0" w:space="0" w:color="auto"/>
          </w:divBdr>
        </w:div>
        <w:div w:id="1128930758">
          <w:marLeft w:val="547"/>
          <w:marRight w:val="0"/>
          <w:marTop w:val="96"/>
          <w:marBottom w:val="0"/>
          <w:divBdr>
            <w:top w:val="none" w:sz="0" w:space="0" w:color="auto"/>
            <w:left w:val="none" w:sz="0" w:space="0" w:color="auto"/>
            <w:bottom w:val="none" w:sz="0" w:space="0" w:color="auto"/>
            <w:right w:val="none" w:sz="0" w:space="0" w:color="auto"/>
          </w:divBdr>
        </w:div>
        <w:div w:id="1171867953">
          <w:marLeft w:val="547"/>
          <w:marRight w:val="0"/>
          <w:marTop w:val="96"/>
          <w:marBottom w:val="0"/>
          <w:divBdr>
            <w:top w:val="none" w:sz="0" w:space="0" w:color="auto"/>
            <w:left w:val="none" w:sz="0" w:space="0" w:color="auto"/>
            <w:bottom w:val="none" w:sz="0" w:space="0" w:color="auto"/>
            <w:right w:val="none" w:sz="0" w:space="0" w:color="auto"/>
          </w:divBdr>
        </w:div>
      </w:divsChild>
    </w:div>
    <w:div w:id="2099863276">
      <w:bodyDiv w:val="1"/>
      <w:marLeft w:val="0"/>
      <w:marRight w:val="0"/>
      <w:marTop w:val="0"/>
      <w:marBottom w:val="0"/>
      <w:divBdr>
        <w:top w:val="none" w:sz="0" w:space="0" w:color="auto"/>
        <w:left w:val="none" w:sz="0" w:space="0" w:color="auto"/>
        <w:bottom w:val="none" w:sz="0" w:space="0" w:color="auto"/>
        <w:right w:val="none" w:sz="0" w:space="0" w:color="auto"/>
      </w:divBdr>
      <w:divsChild>
        <w:div w:id="2098669425">
          <w:marLeft w:val="547"/>
          <w:marRight w:val="0"/>
          <w:marTop w:val="96"/>
          <w:marBottom w:val="0"/>
          <w:divBdr>
            <w:top w:val="none" w:sz="0" w:space="0" w:color="auto"/>
            <w:left w:val="none" w:sz="0" w:space="0" w:color="auto"/>
            <w:bottom w:val="none" w:sz="0" w:space="0" w:color="auto"/>
            <w:right w:val="none" w:sz="0" w:space="0" w:color="auto"/>
          </w:divBdr>
        </w:div>
        <w:div w:id="1714500475">
          <w:marLeft w:val="547"/>
          <w:marRight w:val="0"/>
          <w:marTop w:val="96"/>
          <w:marBottom w:val="0"/>
          <w:divBdr>
            <w:top w:val="none" w:sz="0" w:space="0" w:color="auto"/>
            <w:left w:val="none" w:sz="0" w:space="0" w:color="auto"/>
            <w:bottom w:val="none" w:sz="0" w:space="0" w:color="auto"/>
            <w:right w:val="none" w:sz="0" w:space="0" w:color="auto"/>
          </w:divBdr>
        </w:div>
        <w:div w:id="282922968">
          <w:marLeft w:val="547"/>
          <w:marRight w:val="0"/>
          <w:marTop w:val="96"/>
          <w:marBottom w:val="0"/>
          <w:divBdr>
            <w:top w:val="none" w:sz="0" w:space="0" w:color="auto"/>
            <w:left w:val="none" w:sz="0" w:space="0" w:color="auto"/>
            <w:bottom w:val="none" w:sz="0" w:space="0" w:color="auto"/>
            <w:right w:val="none" w:sz="0" w:space="0" w:color="auto"/>
          </w:divBdr>
        </w:div>
        <w:div w:id="1129472263">
          <w:marLeft w:val="547"/>
          <w:marRight w:val="0"/>
          <w:marTop w:val="96"/>
          <w:marBottom w:val="0"/>
          <w:divBdr>
            <w:top w:val="none" w:sz="0" w:space="0" w:color="auto"/>
            <w:left w:val="none" w:sz="0" w:space="0" w:color="auto"/>
            <w:bottom w:val="none" w:sz="0" w:space="0" w:color="auto"/>
            <w:right w:val="none" w:sz="0" w:space="0" w:color="auto"/>
          </w:divBdr>
        </w:div>
      </w:divsChild>
    </w:div>
    <w:div w:id="211925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package" Target="embeddings/______Microsoft_PowerPoint1.sldx"/><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Pages>
  <Words>2103</Words>
  <Characters>11992</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user</cp:lastModifiedBy>
  <cp:revision>148</cp:revision>
  <cp:lastPrinted>2015-01-30T08:09:00Z</cp:lastPrinted>
  <dcterms:created xsi:type="dcterms:W3CDTF">2016-02-03T15:21:00Z</dcterms:created>
  <dcterms:modified xsi:type="dcterms:W3CDTF">2018-02-22T12:27:00Z</dcterms:modified>
</cp:coreProperties>
</file>