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6E" w:rsidRPr="00BE046E" w:rsidRDefault="00BE046E" w:rsidP="00BE046E">
      <w:pPr>
        <w:tabs>
          <w:tab w:val="left" w:pos="5954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pacing w:val="-10"/>
          <w:sz w:val="28"/>
          <w:szCs w:val="28"/>
          <w:lang w:eastAsia="ru-RU"/>
        </w:rPr>
      </w:pPr>
    </w:p>
    <w:p w:rsidR="00BE046E" w:rsidRPr="00BE046E" w:rsidRDefault="00BE046E" w:rsidP="00BE046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i w:val="0"/>
          <w:iCs w:val="0"/>
          <w:color w:val="800000"/>
          <w:sz w:val="36"/>
          <w:szCs w:val="36"/>
        </w:rPr>
      </w:pPr>
      <w:r w:rsidRPr="00BE046E"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</w:rPr>
        <w:t>СОВЕТ ДЕПУТАТОВ</w:t>
      </w:r>
    </w:p>
    <w:p w:rsidR="00BE046E" w:rsidRPr="00BE046E" w:rsidRDefault="00BE046E" w:rsidP="00BE046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</w:pPr>
      <w:r w:rsidRPr="00BE046E"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  <w:t>МУНИЦИПАЛЬНОГО ОКРУГА</w:t>
      </w:r>
    </w:p>
    <w:p w:rsidR="00BE046E" w:rsidRPr="00BE046E" w:rsidRDefault="00BE046E" w:rsidP="00BE046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i w:val="0"/>
          <w:iCs w:val="0"/>
          <w:color w:val="800000"/>
          <w:sz w:val="36"/>
          <w:szCs w:val="36"/>
        </w:rPr>
      </w:pPr>
      <w:r w:rsidRPr="00BE046E">
        <w:rPr>
          <w:rFonts w:ascii="Times New Roman" w:eastAsia="Calibri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  <w:t>БИРЮЛЕВО ВОСТОЧНОЕ</w:t>
      </w:r>
    </w:p>
    <w:p w:rsidR="00BE046E" w:rsidRPr="00BE046E" w:rsidRDefault="00BE046E" w:rsidP="00BE046E">
      <w:pPr>
        <w:shd w:val="clear" w:color="auto" w:fill="FFFFFF"/>
        <w:spacing w:after="120" w:line="254" w:lineRule="auto"/>
        <w:ind w:left="11"/>
        <w:jc w:val="center"/>
        <w:rPr>
          <w:rFonts w:ascii="Times New Roman" w:eastAsia="Calibri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</w:rPr>
      </w:pPr>
      <w:r w:rsidRPr="00BE046E">
        <w:rPr>
          <w:rFonts w:ascii="Times New Roman" w:eastAsia="Calibri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</w:rPr>
        <w:t>РЕШЕНИЕ</w:t>
      </w:r>
    </w:p>
    <w:p w:rsidR="00BE046E" w:rsidRPr="00BE046E" w:rsidRDefault="00BE046E" w:rsidP="00BE046E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  <w:u w:val="single"/>
        </w:rPr>
      </w:pPr>
    </w:p>
    <w:p w:rsidR="00B54A33" w:rsidRPr="00BE046E" w:rsidRDefault="00BE046E" w:rsidP="00BE046E">
      <w:pPr>
        <w:spacing w:after="160" w:line="254" w:lineRule="auto"/>
        <w:ind w:right="5242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 w:rsidRPr="00BE046E"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  <w:u w:val="single"/>
        </w:rPr>
        <w:t>14 ноября 2023 года</w:t>
      </w:r>
      <w:r w:rsidRPr="00BE046E"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  <w:u w:val="single"/>
        </w:rPr>
        <w:t>13/2</w:t>
      </w:r>
    </w:p>
    <w:p w:rsidR="00B54A33" w:rsidRDefault="00B54A33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проекте решения Совета депутатов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  <w:r w:rsidRPr="0070489E">
        <w:rPr>
          <w:rFonts w:ascii="Calibri" w:eastAsia="Times New Roman" w:hAnsi="Calibri" w:cs="Calibri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О бюджете муниципального округа Бирюлево Восточное на 202</w:t>
      </w:r>
      <w:r w:rsidR="009B706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 xml:space="preserve"> год и плановый период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202</w:t>
      </w:r>
      <w:r w:rsidR="009B706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9B706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6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годов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604E7A" w:rsidRDefault="0070489E" w:rsidP="0060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В соответствии с Бюджетным кодексом Российской Федерации, Уставом муниципального округа Бирюлево Восточное, </w:t>
      </w:r>
      <w:r w:rsidR="009C631F" w:rsidRP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Положением о бюджетном процессе в муниципальном округе Бирюлево Восточное утвержденным решением Совета депутатов</w:t>
      </w:r>
      <w:r w:rsid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муниципального округа Бирюлево Восточное                 </w:t>
      </w:r>
      <w:r w:rsidR="009C631F" w:rsidRP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от 18.10.2022 № </w:t>
      </w:r>
      <w:r w:rsidR="009C63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3/3 </w:t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и 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Порядком организации и проведения публичных слушаний в муниципальном округе Бирюлево Восточное</w:t>
      </w:r>
      <w:r w:rsidR="00E911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утвержденным решением Совета депутатов муниципального округа Бирюлево Восточное от 23.10.2014 № СДБВ-01-02-77 (в ред. от 09.11.2021 № 10/2)</w:t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 депутатов муниципального округа Бирюлево Восточное решил:</w:t>
      </w:r>
    </w:p>
    <w:p w:rsidR="0070489E" w:rsidRPr="00604E7A" w:rsidRDefault="0070489E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Принять к сведению документы, представленные к проекту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годов».</w:t>
      </w:r>
    </w:p>
    <w:p w:rsidR="0070489E" w:rsidRPr="00604E7A" w:rsidRDefault="0070489E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Принять за основу проект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3F6E36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25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 согласно Приложению 1 к настоящему решению.</w:t>
      </w:r>
    </w:p>
    <w:p w:rsidR="00C94BCD" w:rsidRPr="00604E7A" w:rsidRDefault="00604E7A" w:rsidP="009C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70489E" w:rsidRPr="00772B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Назначить публичные слушания по проекту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4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5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6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годов» на 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>«12</w:t>
      </w:r>
      <w:r w:rsidR="00E91104">
        <w:rPr>
          <w:rFonts w:ascii="Times New Roman" w:hAnsi="Times New Roman" w:cs="Times New Roman"/>
          <w:i w:val="0"/>
          <w:sz w:val="28"/>
          <w:szCs w:val="28"/>
        </w:rPr>
        <w:t>»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 xml:space="preserve"> декабря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9C631F" w:rsidRPr="009C631F">
        <w:rPr>
          <w:rFonts w:ascii="Times New Roman" w:hAnsi="Times New Roman" w:cs="Times New Roman"/>
          <w:i w:val="0"/>
          <w:sz w:val="28"/>
          <w:szCs w:val="28"/>
        </w:rPr>
        <w:t>3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года с 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 xml:space="preserve">17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ч.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54A33">
        <w:rPr>
          <w:rFonts w:ascii="Times New Roman" w:hAnsi="Times New Roman" w:cs="Times New Roman"/>
          <w:i w:val="0"/>
          <w:sz w:val="28"/>
          <w:szCs w:val="28"/>
        </w:rPr>
        <w:t xml:space="preserve">30 </w:t>
      </w:r>
      <w:r w:rsidR="007B1775" w:rsidRPr="009C631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мин.</w:t>
      </w:r>
      <w:proofErr w:type="gramEnd"/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до 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>18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ч.</w:t>
      </w:r>
      <w:r w:rsidR="00B54A33">
        <w:rPr>
          <w:rFonts w:ascii="Times New Roman" w:hAnsi="Times New Roman" w:cs="Times New Roman"/>
          <w:i w:val="0"/>
          <w:sz w:val="28"/>
          <w:szCs w:val="28"/>
        </w:rPr>
        <w:t>00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мин.</w:t>
      </w:r>
      <w:r w:rsidR="00C94BCD" w:rsidRPr="009C631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по адресу: ул</w:t>
      </w:r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>.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Михневская, д</w:t>
      </w:r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5, к</w:t>
      </w:r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>.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1, </w:t>
      </w:r>
      <w:proofErr w:type="spellStart"/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="00772B78" w:rsidRPr="009C631F">
        <w:rPr>
          <w:rFonts w:ascii="Times New Roman" w:hAnsi="Times New Roman" w:cs="Times New Roman"/>
          <w:i w:val="0"/>
          <w:sz w:val="28"/>
          <w:szCs w:val="28"/>
        </w:rPr>
        <w:t>.</w:t>
      </w:r>
      <w:r w:rsidR="00C94BCD" w:rsidRPr="009C631F">
        <w:rPr>
          <w:rFonts w:ascii="Times New Roman" w:hAnsi="Times New Roman" w:cs="Times New Roman"/>
          <w:i w:val="0"/>
          <w:sz w:val="28"/>
          <w:szCs w:val="28"/>
        </w:rPr>
        <w:t xml:space="preserve"> 11.</w:t>
      </w:r>
    </w:p>
    <w:p w:rsidR="0070489E" w:rsidRPr="00604E7A" w:rsidRDefault="0070489E" w:rsidP="00604E7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Утвердить состав рабочей группы по организации и проведению публичных слушаний согласно Приложению</w:t>
      </w:r>
      <w:r w:rsidRP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 к настоящему решению</w:t>
      </w:r>
      <w:r w:rsidRP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70489E" w:rsidRPr="00604E7A" w:rsidRDefault="00E2158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5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Направить проект решения Совета депутатов муниципального округа Бирюлево Восточное «О бюджете муниципального округа Бирюлево Восточное на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9C63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 на экспертизу в Контрольно-счетную палату Москвы.</w:t>
      </w:r>
    </w:p>
    <w:p w:rsidR="0070489E" w:rsidRPr="00604E7A" w:rsidRDefault="00E2158A" w:rsidP="00604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</w:t>
      </w:r>
      <w:r w:rsidR="003F6E36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hyperlink r:id="rId7" w:history="1">
        <w:r w:rsidR="0070489E" w:rsidRPr="00604E7A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www.mrbv.ru</w:t>
        </w:r>
      </w:hyperlink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70489E" w:rsidRPr="00604E7A" w:rsidRDefault="00E2158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70489E" w:rsidRDefault="00E2158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70489E"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Контроль за исполнением </w:t>
      </w:r>
      <w:r w:rsidR="008D508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настоящего решения возложить на главу муниципального округа Бирюлево Восточное Антонову Ларису Петровну.</w:t>
      </w:r>
    </w:p>
    <w:p w:rsidR="00604E7A" w:rsidRDefault="00604E7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70489E" w:rsidRPr="00604E7A" w:rsidRDefault="0070489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8D508E" w:rsidRDefault="008D508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70489E" w:rsidRPr="00604E7A" w:rsidRDefault="008D508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sectPr w:rsidR="0070489E" w:rsidRPr="00604E7A" w:rsidSect="003F6E36">
          <w:headerReference w:type="default" r:id="rId8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                                                                          Л.П. Антонова</w:t>
      </w:r>
      <w:r w:rsid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</w:p>
    <w:p w:rsidR="0070489E" w:rsidRPr="0070489E" w:rsidRDefault="0070489E" w:rsidP="0070489E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BE046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  <w:r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от </w:t>
      </w:r>
      <w:r w:rsidR="00BE046E"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«14» ноября 2023 года</w:t>
      </w:r>
      <w:r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№</w:t>
      </w:r>
      <w:r w:rsidR="00BE046E" w:rsidRP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13/2</w:t>
      </w: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 бюджете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215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E215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6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94AB7" w:rsidRPr="00A94AB7" w:rsidRDefault="0070489E" w:rsidP="00A94AB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534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A94AB7" w:rsidRPr="00A94AB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</w:t>
      </w:r>
      <w:r w:rsidR="00A94AB7" w:rsidRPr="00A94A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едеральным законом от 06.10.2003 № 131-ФЗ «Об общих принципах организации местного самоуправления в Российской Федерации», Законами города Москвы от 06.11.2012 № 56 «Об организации местного самоуправления в городе Москве», </w:t>
      </w:r>
      <w:r w:rsidR="00A94AB7" w:rsidRPr="00A94AB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Законом города Москвы «О бюджете города Москвы на 2024 год и плановый период 2025 и 2026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муниципального округа Бирюлево Восточное от 18.10.2022 № 3/3, </w:t>
      </w:r>
      <w:r w:rsidR="00A94AB7" w:rsidRPr="00A94A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депутатов муниципального округа Бирюлево Восточное решил:</w:t>
      </w:r>
    </w:p>
    <w:p w:rsidR="008D508E" w:rsidRPr="008D508E" w:rsidRDefault="008D508E" w:rsidP="00A94AB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 Утвердить бюджет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по следующим показателям: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 Основные характеристики бюджета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1.1.1. Общий объем доходов бюджета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8 900,9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1.1.2. Общий объем расходов бюджета в 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сумме 28 900,9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1.1.3. Дефицит (-), профицит (+) бюджета в сумме 0,0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1.1.4. Резервный фонд аппарата Совета депутатов муниципального округа - в объеме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49,8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 Основные характеристики бюджета муниципального округа Бирюлево Восточное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1.2.1. Общий объем доходов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9 192,4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 и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8 654,9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1.2.2. Общий объем расходов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9 192,4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руб., в том числе условно - утверждаемые расходы в сумме 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730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 тыс. руб., и на 2025 год в сумме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8 654,9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руб., в том числе условно - утверждаемые расходы в сумме 1 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433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1.2.3. Дефицит (-), профицит (+)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0,0 тыс. руб. и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в сумме 0,0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1.2.4. Резервный фонд аппарата Совета депутатов муниципального округа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- в объеме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49,8 тыс. руб., на 2026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год – 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49,8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 Доходы бюджета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lastRenderedPageBreak/>
        <w:tab/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1.3.1. Доходы бюджета на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E215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в суммах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1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8D508E" w:rsidRPr="008D508E" w:rsidRDefault="008D508E" w:rsidP="008D50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0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0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0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 Расходы бюджета муниципального округа Бирюлево Восточное:</w:t>
      </w:r>
    </w:p>
    <w:p w:rsidR="008D508E" w:rsidRPr="008D508E" w:rsidRDefault="008D508E" w:rsidP="008D50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1.5.1.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8D508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Бирюлево Восточное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5 и 2026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годов по разделам, подразделам, целевым статьям, группам видов расходов бюджетной классификации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2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1.5.2. Ведомственную структуру расходов бюджета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годов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3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1.5.3. Источники финансирования дефицита бюджета на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1.6.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Объем межбюджетных трансфертов (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доплаты к пенсиям муниципальным служащим города Москвы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), предоставляемых другим бюджетам бюджетной системы Российской Федерации из бюджета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8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0,0 тыс. руб.;</w:t>
      </w:r>
    </w:p>
    <w:p w:rsidR="008D508E" w:rsidRPr="008D508E" w:rsidRDefault="007B7C4F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80</w:t>
      </w:r>
      <w:r w:rsidR="008D508E"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0,0 тыс. руб.;</w:t>
      </w:r>
    </w:p>
    <w:p w:rsidR="008D508E" w:rsidRPr="008D508E" w:rsidRDefault="007B7C4F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– 80</w:t>
      </w:r>
      <w:r w:rsidR="008D508E"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1.7. Верхний предел муниципального внутреннего долга муниципального округа Бирюлево Восточное, в том числе верхний предел долга по муниципальным гарантиям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сумме 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сумме 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</w:t>
      </w:r>
      <w:r w:rsidR="00411E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в сумме 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1.8. Общий объем бюджетных ассигнований, направляемых на исполнение публичных нормативных обязательств, в бюджете в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году и плановом периоде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 предусмотрен в объеме 0,0 тыс. руб.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1.9.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Программу муниципальных гарантий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в валюте Российской Федерации на 202</w:t>
      </w:r>
      <w:r w:rsidR="007B7C4F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годов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1.10. 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Программу муниципальных заимствований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на 202</w:t>
      </w:r>
      <w:r w:rsidR="007B7C4F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4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5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6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 годов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spacing w:val="18"/>
          <w:w w:val="106"/>
          <w:sz w:val="28"/>
          <w:szCs w:val="28"/>
          <w:lang w:eastAsia="ru-RU"/>
        </w:rPr>
        <w:lastRenderedPageBreak/>
        <w:t xml:space="preserve">2.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на основании заключенного Соглашения в соответствии с распоряжением 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Правительства Москвы от 29.12.2005 № 2687-РП «О кассовом обслуживании исполнения бюджетов города Москвы».</w:t>
      </w:r>
    </w:p>
    <w:p w:rsidR="008D508E" w:rsidRPr="008D508E" w:rsidRDefault="008D508E" w:rsidP="008D50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Изменения в настоящее решение вносятся решением, принимаемым Советом депутатов муниципального округа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Бирюлево Восточное.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4.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9" w:history="1"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mrbv</w:t>
        </w:r>
        <w:proofErr w:type="spellEnd"/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Настоящее решение вступает в силу с 01 января 202</w:t>
      </w:r>
      <w:r w:rsidR="007B7C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года.</w:t>
      </w:r>
    </w:p>
    <w:p w:rsidR="00A534BE" w:rsidRPr="00A534BE" w:rsidRDefault="00A534BE" w:rsidP="008D508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 xml:space="preserve">6. Контроль за выполнением настоящего решения возложить на главу муниципального округа Бирюлево Восточное </w:t>
      </w:r>
      <w:r w:rsidR="008D508E">
        <w:rPr>
          <w:rFonts w:ascii="Times New Roman" w:hAnsi="Times New Roman" w:cs="Times New Roman"/>
          <w:i w:val="0"/>
          <w:sz w:val="28"/>
          <w:szCs w:val="28"/>
        </w:rPr>
        <w:t>Антонову Ларису Петровну.</w:t>
      </w:r>
    </w:p>
    <w:p w:rsidR="0070489E" w:rsidRPr="0070489E" w:rsidRDefault="0070489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70489E" w:rsidRPr="0070489E" w:rsidRDefault="0070489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34BE" w:rsidRDefault="00A534B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B7C4F" w:rsidRDefault="007B7C4F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B7C4F" w:rsidRDefault="007B7C4F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4A33" w:rsidRDefault="00B54A33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0489E" w:rsidRPr="007B7C4F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B7C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Объем доходов бюджета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 на 202</w:t>
      </w:r>
      <w:r w:rsid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 и плановый период 202</w:t>
      </w:r>
      <w:r w:rsid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6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992"/>
        <w:gridCol w:w="993"/>
      </w:tblGrid>
      <w:tr w:rsidR="00A94AB7" w:rsidRPr="00A94AB7" w:rsidTr="00E911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2024</w:t>
            </w:r>
          </w:p>
          <w:p w:rsidR="00A94AB7" w:rsidRPr="00A94AB7" w:rsidRDefault="00A94AB7" w:rsidP="00A94AB7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2025 </w:t>
            </w:r>
          </w:p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2026</w:t>
            </w:r>
          </w:p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</w:tr>
      <w:tr w:rsidR="00A94AB7" w:rsidRPr="00A94AB7" w:rsidTr="00E911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НАЛОГИ НА ПРИБЫЛЬ,</w:t>
            </w:r>
          </w:p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28 654,9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НАЛОГ НА ДОХОДЫ</w:t>
            </w: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  <w:tr w:rsidR="00A94AB7" w:rsidRPr="00A94AB7" w:rsidTr="00E911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22 400,9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22 692,4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22 154,9</w:t>
            </w:r>
          </w:p>
        </w:tc>
      </w:tr>
      <w:tr w:rsidR="00A94AB7" w:rsidRPr="00A94AB7" w:rsidTr="00E91104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 w:right="-107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500,0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A94AB7" w:rsidRPr="00A94AB7" w:rsidTr="00E9110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182 </w:t>
            </w:r>
            <w:r w:rsidRPr="00A94A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4 000,0</w:t>
            </w:r>
          </w:p>
        </w:tc>
      </w:tr>
      <w:tr w:rsidR="00A94AB7" w:rsidRPr="00A94AB7" w:rsidTr="00E91104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B7" w:rsidRPr="00A94AB7" w:rsidRDefault="00A94AB7" w:rsidP="00A94AB7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B7" w:rsidRPr="00A94AB7" w:rsidRDefault="00A94AB7" w:rsidP="00A94AB7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94AB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</w:tbl>
    <w:p w:rsidR="0070489E" w:rsidRPr="0070489E" w:rsidRDefault="0070489E" w:rsidP="0070489E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2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_________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B7C4F" w:rsidRPr="007B7C4F" w:rsidRDefault="007B7C4F" w:rsidP="007B7C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7B7C4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2024 год и плановый период 2025 и 2026 годов</w:t>
      </w:r>
    </w:p>
    <w:p w:rsidR="007B7C4F" w:rsidRPr="007B7C4F" w:rsidRDefault="007B7C4F" w:rsidP="007B7C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 разделам, подразделам, целевым статьям, группам видов расходов бюджетной классификации</w:t>
      </w:r>
    </w:p>
    <w:p w:rsidR="0047759D" w:rsidRPr="007B7C4F" w:rsidRDefault="0047759D" w:rsidP="0047759D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7B7C4F">
        <w:rPr>
          <w:rFonts w:ascii="Times New Roman" w:hAnsi="Times New Roman" w:cs="Times New Roman"/>
          <w:i w:val="0"/>
          <w:sz w:val="24"/>
          <w:szCs w:val="24"/>
        </w:rPr>
        <w:t>тыс. 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7B7C4F" w:rsidRPr="007B7C4F" w:rsidTr="007B7C4F">
        <w:trPr>
          <w:trHeight w:val="338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2026 год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</w:tr>
      <w:tr w:rsidR="007B7C4F" w:rsidRPr="007B7C4F" w:rsidTr="007B7C4F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4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</w:t>
            </w:r>
            <w:r w:rsidR="00CC242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</w:t>
            </w:r>
            <w:r w:rsidR="00CC242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3 </w:t>
            </w:r>
            <w:r w:rsidR="00CC242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</w:tr>
      <w:tr w:rsidR="007B7C4F" w:rsidRPr="007B7C4F" w:rsidTr="007B7C4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</w:tr>
      <w:tr w:rsidR="007B7C4F" w:rsidRPr="007B7C4F" w:rsidTr="007B7C4F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1 433,0</w:t>
            </w:r>
          </w:p>
        </w:tc>
      </w:tr>
      <w:tr w:rsidR="007B7C4F" w:rsidRPr="007B7C4F" w:rsidTr="007B7C4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28 900,9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</w:tbl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3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Ведомственная структура расходов бюджета муниципального округа</w:t>
      </w: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2024</w:t>
      </w: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год и плановый период 20</w:t>
      </w:r>
      <w:r w:rsid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25</w:t>
      </w: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и 202</w:t>
      </w:r>
      <w:r w:rsidR="007B7C4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7B7C4F" w:rsidRPr="007B7C4F" w:rsidTr="007B7C4F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2026 год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21 836,5</w:t>
            </w:r>
          </w:p>
        </w:tc>
      </w:tr>
      <w:tr w:rsidR="007B7C4F" w:rsidRPr="007B7C4F" w:rsidTr="007B7C4F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21 251,7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5 865,4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5 810,4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14 920,4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12 681,6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2 232,8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465,9</w:t>
            </w:r>
          </w:p>
        </w:tc>
      </w:tr>
      <w:tr w:rsidR="007B7C4F" w:rsidRPr="007B7C4F" w:rsidTr="007B7C4F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249,8</w:t>
            </w:r>
          </w:p>
        </w:tc>
      </w:tr>
      <w:tr w:rsidR="007B7C4F" w:rsidRPr="007B7C4F" w:rsidTr="007B7C4F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CC242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</w:t>
            </w:r>
            <w:r w:rsidR="00CC242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1 000,0</w:t>
            </w:r>
          </w:p>
        </w:tc>
      </w:tr>
      <w:tr w:rsidR="007B7C4F" w:rsidRPr="007B7C4F" w:rsidTr="007B7C4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1 3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1 000,0</w:t>
            </w:r>
          </w:p>
        </w:tc>
      </w:tr>
      <w:tr w:rsidR="007B7C4F" w:rsidRPr="007B7C4F" w:rsidTr="007B7C4F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7B7C4F" w:rsidRPr="007B7C4F" w:rsidTr="007B7C4F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3 0</w:t>
            </w:r>
            <w:r w:rsidR="007B7C4F"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CC242B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3 0</w:t>
            </w:r>
            <w:r w:rsidR="007B7C4F"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2 861,5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1 621,0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1 534,4</w:t>
            </w:r>
          </w:p>
        </w:tc>
      </w:tr>
      <w:tr w:rsidR="007B7C4F" w:rsidRPr="007B7C4F" w:rsidTr="007B7C4F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800,0</w:t>
            </w:r>
          </w:p>
        </w:tc>
      </w:tr>
      <w:tr w:rsidR="007B7C4F" w:rsidRPr="007B7C4F" w:rsidTr="007B7C4F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B7C4F" w:rsidRPr="007B7C4F" w:rsidTr="007B7C4F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</w:tr>
      <w:tr w:rsidR="007B7C4F" w:rsidRPr="007B7C4F" w:rsidTr="007B7C4F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1 433,0</w:t>
            </w:r>
          </w:p>
        </w:tc>
      </w:tr>
      <w:tr w:rsidR="007B7C4F" w:rsidRPr="007B7C4F" w:rsidTr="007B7C4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7C4F" w:rsidRPr="007B7C4F" w:rsidRDefault="007B7C4F" w:rsidP="007B7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EF55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8 900,9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29 192,4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C4F" w:rsidRPr="007B7C4F" w:rsidRDefault="007B7C4F" w:rsidP="007B7C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B7C4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28 654,9</w:t>
            </w:r>
          </w:p>
        </w:tc>
      </w:tr>
    </w:tbl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4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7759D" w:rsidRPr="0047759D" w:rsidRDefault="0047759D" w:rsidP="004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47759D" w:rsidRPr="0047759D" w:rsidRDefault="0047759D" w:rsidP="004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47759D" w:rsidRPr="0047759D" w:rsidRDefault="0047759D" w:rsidP="004775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202</w:t>
      </w:r>
      <w:r w:rsidR="00EF55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4</w:t>
      </w: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EF55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5</w:t>
      </w: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и 202</w:t>
      </w:r>
      <w:r w:rsidR="00EF55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6</w:t>
      </w: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47759D" w:rsidRPr="0047759D" w:rsidTr="0047759D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бюджетной</w:t>
            </w:r>
          </w:p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47759D" w:rsidRPr="0047759D" w:rsidTr="0047759D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025</w:t>
            </w: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8" w:type="dxa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759D" w:rsidRPr="0047759D" w:rsidTr="0047759D">
        <w:tc>
          <w:tcPr>
            <w:tcW w:w="2807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900 01 000000000000 000</w:t>
            </w:r>
          </w:p>
        </w:tc>
        <w:tc>
          <w:tcPr>
            <w:tcW w:w="3974" w:type="dxa"/>
            <w:vAlign w:val="center"/>
            <w:hideMark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900 01 050000000000 000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900 01 050201000000 510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900 01 050201030000 510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900 01 050201000000 610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900 01 050201030000 610</w:t>
            </w:r>
          </w:p>
        </w:tc>
        <w:tc>
          <w:tcPr>
            <w:tcW w:w="3974" w:type="dxa"/>
            <w:vAlign w:val="center"/>
            <w:hideMark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6781" w:type="dxa"/>
            <w:gridSpan w:val="2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5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Программа муниципальных гарантий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в валюте Российской Федерации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на 202</w:t>
      </w:r>
      <w:r w:rsidR="00EF55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4 год и плановый период 2025</w:t>
      </w: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и 202</w:t>
      </w:r>
      <w:r w:rsidR="00EF55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01"/>
      </w:tblGrid>
      <w:tr w:rsidR="0047759D" w:rsidRPr="0047759D" w:rsidTr="004775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</w:t>
            </w:r>
          </w:p>
        </w:tc>
      </w:tr>
      <w:tr w:rsidR="0047759D" w:rsidRPr="0047759D" w:rsidTr="004775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7759D" w:rsidRPr="0047759D" w:rsidTr="004775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47759D" w:rsidRPr="0047759D" w:rsidTr="004775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776"/>
      </w:tblGrid>
      <w:tr w:rsidR="0047759D" w:rsidRPr="0047759D" w:rsidTr="0047759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47759D">
              <w:rPr>
                <w:rFonts w:ascii="Times New Roman" w:eastAsia="Calibri" w:hAnsi="Times New Roman" w:cs="Times New Roman"/>
                <w:i w:val="0"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47759D" w:rsidRPr="0047759D" w:rsidTr="004775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7759D" w:rsidRPr="0047759D" w:rsidTr="004775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</w:tr>
      <w:tr w:rsidR="0047759D" w:rsidRPr="0047759D" w:rsidTr="004775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47759D" w:rsidRPr="0047759D" w:rsidRDefault="0047759D" w:rsidP="00477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B92F9D" w:rsidRDefault="00B92F9D" w:rsidP="0047759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92F9D" w:rsidRDefault="00B92F9D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92F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6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Программа муниципальных заимствований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на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5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и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годов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1. Привлечение заимствований в 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47759D" w:rsidRPr="0047759D" w:rsidTr="0047759D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привлечения средств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47759D" w:rsidRPr="0047759D" w:rsidTr="0047759D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. Погашение заимствований в 2024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EF5593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6</w:t>
      </w: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47759D" w:rsidRPr="0047759D" w:rsidTr="004775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погашения средств (тыс. руб.)</w:t>
            </w:r>
          </w:p>
        </w:tc>
      </w:tr>
      <w:tr w:rsidR="0047759D" w:rsidRPr="0047759D" w:rsidTr="004775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EF5593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</w:t>
            </w:r>
            <w:r w:rsidR="0047759D"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E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EF5593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47759D" w:rsidRPr="0047759D" w:rsidRDefault="0047759D" w:rsidP="004775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47759D" w:rsidRDefault="0070489E" w:rsidP="0047759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47759D">
      <w:pPr>
        <w:autoSpaceDE w:val="0"/>
        <w:autoSpaceDN w:val="0"/>
        <w:adjustRightInd w:val="0"/>
        <w:spacing w:after="0" w:line="240" w:lineRule="exact"/>
        <w:ind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Приложение 2</w:t>
      </w:r>
    </w:p>
    <w:p w:rsidR="0070489E" w:rsidRDefault="0070489E" w:rsidP="0070489E">
      <w:pPr>
        <w:autoSpaceDE w:val="0"/>
        <w:autoSpaceDN w:val="0"/>
        <w:adjustRightInd w:val="0"/>
        <w:spacing w:after="0" w:line="240" w:lineRule="auto"/>
        <w:ind w:left="4253" w:right="-57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70489E" w:rsidRDefault="0070489E" w:rsidP="00BE046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от </w:t>
      </w:r>
      <w:r w:rsidR="00B54A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13</w:t>
      </w:r>
      <w:r w:rsidR="00B54A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</w:t>
      </w:r>
      <w:r w:rsid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ноября 2023 года</w:t>
      </w:r>
      <w:r w:rsidR="00B54A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№ </w:t>
      </w:r>
      <w:r w:rsidR="00BE04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13/2</w:t>
      </w:r>
      <w:bookmarkStart w:id="0" w:name="_GoBack"/>
      <w:bookmarkEnd w:id="0"/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СОСТАВ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рабочей группы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по организации и проведению публичных слушаний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«О бюджете муниципального округа Бирюлево Восточное на 202</w:t>
      </w:r>
      <w:r w:rsidR="000F6C21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0F6C21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и 202</w:t>
      </w:r>
      <w:r w:rsidR="000F6C21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6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годов»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Руководитель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Молчанов Павел Викторович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Заместитель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Кузина Марина Юрьевна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Секретарь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Орлова Ирина Петровна</w:t>
      </w:r>
    </w:p>
    <w:p w:rsidR="000F6C21" w:rsidRDefault="0070489E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Члены рабочей </w:t>
      </w:r>
      <w:proofErr w:type="gramStart"/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группы: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proofErr w:type="gramEnd"/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Сычева Наталья Васильевна</w:t>
      </w:r>
    </w:p>
    <w:p w:rsidR="0070489E" w:rsidRDefault="000F6C21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          -</w:t>
      </w:r>
      <w:r w:rsidR="00DB5335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r w:rsidR="00B54A3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Дрябкова Ольга Дмитриевна</w:t>
      </w:r>
    </w:p>
    <w:p w:rsidR="00B54A33" w:rsidRPr="0070489E" w:rsidRDefault="00B54A33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          - Кулаева Марина Владимировна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F6E36" w:rsidRDefault="003F6E36"/>
    <w:sectPr w:rsidR="003F6E36" w:rsidSect="003F6E36">
      <w:headerReference w:type="default" r:id="rId10"/>
      <w:headerReference w:type="first" r:id="rId11"/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BA" w:rsidRDefault="007538BA">
      <w:pPr>
        <w:spacing w:after="0" w:line="240" w:lineRule="auto"/>
      </w:pPr>
      <w:r>
        <w:separator/>
      </w:r>
    </w:p>
  </w:endnote>
  <w:endnote w:type="continuationSeparator" w:id="0">
    <w:p w:rsidR="007538BA" w:rsidRDefault="007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BA" w:rsidRDefault="007538BA">
      <w:pPr>
        <w:spacing w:after="0" w:line="240" w:lineRule="auto"/>
      </w:pPr>
      <w:r>
        <w:separator/>
      </w:r>
    </w:p>
  </w:footnote>
  <w:footnote w:type="continuationSeparator" w:id="0">
    <w:p w:rsidR="007538BA" w:rsidRDefault="0075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21294"/>
      <w:docPartObj>
        <w:docPartGallery w:val="Page Numbers (Top of Page)"/>
        <w:docPartUnique/>
      </w:docPartObj>
    </w:sdtPr>
    <w:sdtEndPr/>
    <w:sdtContent>
      <w:p w:rsidR="00B54A33" w:rsidRDefault="00B54A3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6E" w:rsidRPr="00BE046E">
          <w:rPr>
            <w:noProof/>
            <w:lang w:val="ru-RU"/>
          </w:rPr>
          <w:t>2</w:t>
        </w:r>
        <w:r>
          <w:fldChar w:fldCharType="end"/>
        </w:r>
      </w:p>
    </w:sdtContent>
  </w:sdt>
  <w:p w:rsidR="00B54A33" w:rsidRDefault="00B54A3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6347"/>
      <w:docPartObj>
        <w:docPartGallery w:val="Page Numbers (Top of Page)"/>
        <w:docPartUnique/>
      </w:docPartObj>
    </w:sdtPr>
    <w:sdtEndPr/>
    <w:sdtContent>
      <w:p w:rsidR="00B54A33" w:rsidRDefault="00B54A3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6E" w:rsidRPr="00BE046E">
          <w:rPr>
            <w:noProof/>
            <w:lang w:val="ru-RU"/>
          </w:rPr>
          <w:t>17</w:t>
        </w:r>
        <w:r>
          <w:fldChar w:fldCharType="end"/>
        </w:r>
      </w:p>
    </w:sdtContent>
  </w:sdt>
  <w:p w:rsidR="00B54A33" w:rsidRDefault="00B54A33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3" w:rsidRDefault="00B54A33">
    <w:pPr>
      <w:pStyle w:val="af8"/>
      <w:jc w:val="center"/>
    </w:pPr>
  </w:p>
  <w:p w:rsidR="00B54A33" w:rsidRDefault="00B54A3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0251F0"/>
    <w:rsid w:val="000A2496"/>
    <w:rsid w:val="000B1855"/>
    <w:rsid w:val="000D0C8A"/>
    <w:rsid w:val="000F6C21"/>
    <w:rsid w:val="00154E3C"/>
    <w:rsid w:val="001960E4"/>
    <w:rsid w:val="001B20DC"/>
    <w:rsid w:val="002078CB"/>
    <w:rsid w:val="002A4872"/>
    <w:rsid w:val="0030496F"/>
    <w:rsid w:val="003267CF"/>
    <w:rsid w:val="003A410F"/>
    <w:rsid w:val="003F6E36"/>
    <w:rsid w:val="00411E65"/>
    <w:rsid w:val="0047759D"/>
    <w:rsid w:val="00491600"/>
    <w:rsid w:val="004A0977"/>
    <w:rsid w:val="004A5F1D"/>
    <w:rsid w:val="0054203E"/>
    <w:rsid w:val="00575A40"/>
    <w:rsid w:val="00583E85"/>
    <w:rsid w:val="005A6B69"/>
    <w:rsid w:val="005B7870"/>
    <w:rsid w:val="005E200A"/>
    <w:rsid w:val="00604E7A"/>
    <w:rsid w:val="00640239"/>
    <w:rsid w:val="00685C81"/>
    <w:rsid w:val="006C13F2"/>
    <w:rsid w:val="006D2944"/>
    <w:rsid w:val="006F167E"/>
    <w:rsid w:val="0070489E"/>
    <w:rsid w:val="007538BA"/>
    <w:rsid w:val="007721EC"/>
    <w:rsid w:val="00772B78"/>
    <w:rsid w:val="007B1775"/>
    <w:rsid w:val="007B7C4F"/>
    <w:rsid w:val="007C1E99"/>
    <w:rsid w:val="007E6D39"/>
    <w:rsid w:val="007F1580"/>
    <w:rsid w:val="007F18C2"/>
    <w:rsid w:val="007F7D20"/>
    <w:rsid w:val="008005AD"/>
    <w:rsid w:val="00813ECB"/>
    <w:rsid w:val="0082509A"/>
    <w:rsid w:val="0086546E"/>
    <w:rsid w:val="008B63D9"/>
    <w:rsid w:val="008D508E"/>
    <w:rsid w:val="009213AD"/>
    <w:rsid w:val="009302AF"/>
    <w:rsid w:val="00937514"/>
    <w:rsid w:val="00995E3C"/>
    <w:rsid w:val="009B706D"/>
    <w:rsid w:val="009C631F"/>
    <w:rsid w:val="00A30907"/>
    <w:rsid w:val="00A534BE"/>
    <w:rsid w:val="00A94AB7"/>
    <w:rsid w:val="00AC0869"/>
    <w:rsid w:val="00AC3C90"/>
    <w:rsid w:val="00AD0BF9"/>
    <w:rsid w:val="00AF50B7"/>
    <w:rsid w:val="00B32C33"/>
    <w:rsid w:val="00B54A33"/>
    <w:rsid w:val="00B62BA0"/>
    <w:rsid w:val="00B92F9D"/>
    <w:rsid w:val="00BE046E"/>
    <w:rsid w:val="00C24860"/>
    <w:rsid w:val="00C67657"/>
    <w:rsid w:val="00C94BCD"/>
    <w:rsid w:val="00CC242B"/>
    <w:rsid w:val="00D24C7E"/>
    <w:rsid w:val="00D905D0"/>
    <w:rsid w:val="00D96F27"/>
    <w:rsid w:val="00D97EF1"/>
    <w:rsid w:val="00DB5335"/>
    <w:rsid w:val="00DD4133"/>
    <w:rsid w:val="00DE30AF"/>
    <w:rsid w:val="00E2158A"/>
    <w:rsid w:val="00E72E58"/>
    <w:rsid w:val="00E8518B"/>
    <w:rsid w:val="00E91104"/>
    <w:rsid w:val="00E97B9F"/>
    <w:rsid w:val="00EA3E18"/>
    <w:rsid w:val="00EF5593"/>
    <w:rsid w:val="00F3656E"/>
    <w:rsid w:val="00F70C8C"/>
    <w:rsid w:val="00F77DA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A861-EB57-47B8-AB93-5364AA3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0489E"/>
  </w:style>
  <w:style w:type="paragraph" w:styleId="af4">
    <w:name w:val="Normal (Web)"/>
    <w:basedOn w:val="a"/>
    <w:uiPriority w:val="99"/>
    <w:rsid w:val="007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x-none" w:eastAsia="ru-RU"/>
    </w:rPr>
  </w:style>
  <w:style w:type="character" w:customStyle="1" w:styleId="af6">
    <w:name w:val="Текст сноски Знак"/>
    <w:basedOn w:val="a0"/>
    <w:link w:val="af5"/>
    <w:semiHidden/>
    <w:rsid w:val="007048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rsid w:val="0070489E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a">
    <w:name w:val="footer"/>
    <w:basedOn w:val="a"/>
    <w:link w:val="afb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Body Text"/>
    <w:basedOn w:val="a"/>
    <w:link w:val="afd"/>
    <w:rsid w:val="0070489E"/>
    <w:pPr>
      <w:spacing w:after="0" w:line="240" w:lineRule="auto"/>
      <w:ind w:right="-185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ru-RU"/>
    </w:rPr>
  </w:style>
  <w:style w:type="character" w:customStyle="1" w:styleId="afd">
    <w:name w:val="Основной текст Знак"/>
    <w:basedOn w:val="a0"/>
    <w:link w:val="afc"/>
    <w:rsid w:val="0070489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e">
    <w:name w:val="Balloon Text"/>
    <w:basedOn w:val="a"/>
    <w:link w:val="aff"/>
    <w:semiHidden/>
    <w:unhideWhenUsed/>
    <w:rsid w:val="0070489E"/>
    <w:pPr>
      <w:spacing w:after="0" w:line="240" w:lineRule="auto"/>
    </w:pPr>
    <w:rPr>
      <w:rFonts w:ascii="Segoe UI" w:eastAsia="Times New Roman" w:hAnsi="Segoe UI" w:cs="Times New Roman"/>
      <w:i w:val="0"/>
      <w:iCs w:val="0"/>
      <w:sz w:val="18"/>
      <w:szCs w:val="18"/>
      <w:lang w:val="x-none" w:eastAsia="x-none"/>
    </w:rPr>
  </w:style>
  <w:style w:type="character" w:customStyle="1" w:styleId="aff">
    <w:name w:val="Текст выноски Знак"/>
    <w:basedOn w:val="a0"/>
    <w:link w:val="afe"/>
    <w:semiHidden/>
    <w:rsid w:val="0070489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704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"/>
    <w:link w:val="aff2"/>
    <w:unhideWhenUsed/>
    <w:rsid w:val="0070489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0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5">
    <w:name w:val="Font Style15"/>
    <w:rsid w:val="0070489E"/>
    <w:rPr>
      <w:rFonts w:ascii="Times New Roman" w:hAnsi="Times New Roman" w:cs="Times New Roman" w:hint="default"/>
      <w:sz w:val="34"/>
      <w:szCs w:val="34"/>
    </w:rPr>
  </w:style>
  <w:style w:type="paragraph" w:customStyle="1" w:styleId="110">
    <w:name w:val="Заголовок 11"/>
    <w:basedOn w:val="a"/>
    <w:next w:val="a"/>
    <w:qFormat/>
    <w:locked/>
    <w:rsid w:val="007048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7048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i w:val="0"/>
      <w:iCs w:val="0"/>
      <w:color w:val="4F81BD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0489E"/>
  </w:style>
  <w:style w:type="character" w:styleId="aff3">
    <w:name w:val="page number"/>
    <w:rsid w:val="0070489E"/>
  </w:style>
  <w:style w:type="paragraph" w:styleId="aff4">
    <w:name w:val="endnote text"/>
    <w:basedOn w:val="a"/>
    <w:link w:val="aff5"/>
    <w:uiPriority w:val="99"/>
    <w:semiHidden/>
    <w:unhideWhenUsed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70489E"/>
    <w:rPr>
      <w:vertAlign w:val="superscript"/>
    </w:rPr>
  </w:style>
  <w:style w:type="character" w:customStyle="1" w:styleId="FontStyle61">
    <w:name w:val="Font Style61"/>
    <w:rsid w:val="0070489E"/>
    <w:rPr>
      <w:rFonts w:ascii="Times New Roman" w:hAnsi="Times New Roman" w:cs="Times New Roman"/>
      <w:sz w:val="22"/>
      <w:szCs w:val="22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aff7">
    <w:name w:val="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Standard">
    <w:name w:val="Standard"/>
    <w:rsid w:val="007048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3">
    <w:name w:val="Знак1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customStyle="1" w:styleId="23">
    <w:name w:val="Знак2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3">
    <w:name w:val="Знак1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704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89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4">
    <w:name w:val="Font Style14"/>
    <w:rsid w:val="0070489E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70489E"/>
    <w:rPr>
      <w:sz w:val="20"/>
      <w:szCs w:val="20"/>
      <w:lang w:val="en-US" w:eastAsia="en-US" w:bidi="ar-SA"/>
    </w:rPr>
  </w:style>
  <w:style w:type="character" w:customStyle="1" w:styleId="tendersubject1">
    <w:name w:val="tendersubject1"/>
    <w:rsid w:val="0070489E"/>
    <w:rPr>
      <w:b/>
      <w:bCs/>
      <w:color w:val="0000FF"/>
      <w:sz w:val="20"/>
      <w:szCs w:val="20"/>
    </w:rPr>
  </w:style>
  <w:style w:type="paragraph" w:customStyle="1" w:styleId="14">
    <w:name w:val="Абзац списка1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24">
    <w:name w:val="Абзац списка2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15">
    <w:name w:val="Обычный1"/>
    <w:rsid w:val="00704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70489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70489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unhideWhenUsed/>
    <w:rsid w:val="00704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2023-11-14T12:39:00Z</cp:lastPrinted>
  <dcterms:created xsi:type="dcterms:W3CDTF">2023-10-19T12:18:00Z</dcterms:created>
  <dcterms:modified xsi:type="dcterms:W3CDTF">2023-11-17T11:12:00Z</dcterms:modified>
</cp:coreProperties>
</file>