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40" w:rsidRPr="00427730" w:rsidRDefault="00874A40" w:rsidP="0027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>Отчет о деятельн</w:t>
      </w:r>
      <w:r w:rsidR="00B92D01">
        <w:rPr>
          <w:rFonts w:ascii="Times New Roman" w:hAnsi="Times New Roman" w:cs="Times New Roman"/>
          <w:b/>
          <w:sz w:val="28"/>
          <w:szCs w:val="28"/>
        </w:rPr>
        <w:t>о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сти депутата Совета депутатов района Бирюлево </w:t>
      </w:r>
      <w:proofErr w:type="gramStart"/>
      <w:r w:rsidRPr="00427730">
        <w:rPr>
          <w:rFonts w:ascii="Times New Roman" w:hAnsi="Times New Roman" w:cs="Times New Roman"/>
          <w:b/>
          <w:sz w:val="28"/>
          <w:szCs w:val="28"/>
        </w:rPr>
        <w:t xml:space="preserve">Восточное  </w:t>
      </w:r>
      <w:r w:rsidR="006F7CCE">
        <w:rPr>
          <w:rFonts w:ascii="Times New Roman" w:hAnsi="Times New Roman" w:cs="Times New Roman"/>
          <w:b/>
          <w:sz w:val="28"/>
          <w:szCs w:val="28"/>
        </w:rPr>
        <w:t>Птицыной</w:t>
      </w:r>
      <w:proofErr w:type="gramEnd"/>
      <w:r w:rsidR="006F7CC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27730">
        <w:rPr>
          <w:rFonts w:ascii="Times New Roman" w:hAnsi="Times New Roman" w:cs="Times New Roman"/>
          <w:b/>
          <w:sz w:val="28"/>
          <w:szCs w:val="28"/>
        </w:rPr>
        <w:t>.</w:t>
      </w:r>
      <w:r w:rsidR="005A04D6">
        <w:rPr>
          <w:rFonts w:ascii="Times New Roman" w:hAnsi="Times New Roman" w:cs="Times New Roman"/>
          <w:b/>
          <w:sz w:val="28"/>
          <w:szCs w:val="28"/>
        </w:rPr>
        <w:t>К. в 20</w:t>
      </w:r>
      <w:r w:rsidR="005F0357">
        <w:rPr>
          <w:rFonts w:ascii="Times New Roman" w:hAnsi="Times New Roman" w:cs="Times New Roman"/>
          <w:b/>
          <w:sz w:val="28"/>
          <w:szCs w:val="28"/>
        </w:rPr>
        <w:t>22</w:t>
      </w:r>
      <w:r w:rsidR="00095FA5">
        <w:rPr>
          <w:rFonts w:ascii="Times New Roman" w:hAnsi="Times New Roman" w:cs="Times New Roman"/>
          <w:b/>
          <w:sz w:val="28"/>
          <w:szCs w:val="28"/>
        </w:rPr>
        <w:t xml:space="preserve"> году. </w:t>
      </w:r>
      <w:r w:rsidR="005F0357">
        <w:rPr>
          <w:rFonts w:ascii="Times New Roman" w:hAnsi="Times New Roman" w:cs="Times New Roman"/>
          <w:b/>
          <w:sz w:val="28"/>
          <w:szCs w:val="28"/>
        </w:rPr>
        <w:t xml:space="preserve"> Избирательный  округ № 1</w:t>
      </w:r>
      <w:r w:rsidRPr="00427730">
        <w:rPr>
          <w:rFonts w:ascii="Times New Roman" w:hAnsi="Times New Roman" w:cs="Times New Roman"/>
          <w:b/>
          <w:sz w:val="28"/>
          <w:szCs w:val="28"/>
        </w:rPr>
        <w:t>.</w:t>
      </w:r>
    </w:p>
    <w:p w:rsidR="00D536DD" w:rsidRDefault="00D536DD" w:rsidP="002713E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A48" w:rsidRPr="009C4A48">
        <w:rPr>
          <w:rFonts w:ascii="Times New Roman" w:hAnsi="Times New Roman" w:cs="Times New Roman"/>
          <w:sz w:val="28"/>
          <w:szCs w:val="28"/>
        </w:rPr>
        <w:t>Представляю отчет о своей деятельности</w:t>
      </w:r>
      <w:r w:rsidR="009E071E">
        <w:rPr>
          <w:rFonts w:ascii="Times New Roman" w:hAnsi="Times New Roman" w:cs="Times New Roman"/>
          <w:sz w:val="28"/>
          <w:szCs w:val="28"/>
        </w:rPr>
        <w:t>, как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sz w:val="28"/>
          <w:szCs w:val="28"/>
        </w:rPr>
        <w:t>депутата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</w:t>
      </w:r>
      <w:r w:rsidR="00C9379D">
        <w:rPr>
          <w:rFonts w:ascii="Times New Roman" w:hAnsi="Times New Roman" w:cs="Times New Roman"/>
          <w:sz w:val="28"/>
          <w:szCs w:val="28"/>
        </w:rPr>
        <w:t xml:space="preserve">круга Бирюлево </w:t>
      </w:r>
      <w:r w:rsidR="005F0357">
        <w:rPr>
          <w:rFonts w:ascii="Times New Roman" w:hAnsi="Times New Roman" w:cs="Times New Roman"/>
          <w:sz w:val="28"/>
          <w:szCs w:val="28"/>
        </w:rPr>
        <w:t xml:space="preserve">Восточное за </w:t>
      </w:r>
      <w:r w:rsidR="005F0357" w:rsidRPr="005F0357">
        <w:rPr>
          <w:rFonts w:ascii="Times New Roman" w:hAnsi="Times New Roman" w:cs="Times New Roman"/>
          <w:iCs/>
          <w:sz w:val="28"/>
          <w:szCs w:val="28"/>
        </w:rPr>
        <w:t>период с 2</w:t>
      </w:r>
      <w:r w:rsidR="00DE7D5D">
        <w:rPr>
          <w:rFonts w:ascii="Times New Roman" w:hAnsi="Times New Roman" w:cs="Times New Roman"/>
          <w:iCs/>
          <w:sz w:val="28"/>
          <w:szCs w:val="28"/>
        </w:rPr>
        <w:t>0</w:t>
      </w:r>
      <w:bookmarkStart w:id="0" w:name="_GoBack"/>
      <w:bookmarkEnd w:id="0"/>
      <w:r w:rsidR="005F0357" w:rsidRPr="005F0357">
        <w:rPr>
          <w:rFonts w:ascii="Times New Roman" w:hAnsi="Times New Roman" w:cs="Times New Roman"/>
          <w:iCs/>
          <w:sz w:val="28"/>
          <w:szCs w:val="28"/>
        </w:rPr>
        <w:t xml:space="preserve"> сентября по 31 декабря 2022 года</w:t>
      </w:r>
      <w:r w:rsidR="00F804AD">
        <w:rPr>
          <w:rFonts w:ascii="Times New Roman" w:hAnsi="Times New Roman" w:cs="Times New Roman"/>
          <w:iCs/>
          <w:sz w:val="28"/>
          <w:szCs w:val="28"/>
        </w:rPr>
        <w:t>.</w:t>
      </w:r>
    </w:p>
    <w:p w:rsidR="00F804AD" w:rsidRPr="00F804AD" w:rsidRDefault="00F804AD" w:rsidP="00F804A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     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F804AD" w:rsidRDefault="00F804AD" w:rsidP="00F804A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      Основным направлением своей работы считаю регулярную работу с жителями нашего района, совместную работу с органами исполнительной власти для качественного проживания на территории нашего района Бирюлево Восточное.</w:t>
      </w:r>
    </w:p>
    <w:p w:rsidR="00F804AD" w:rsidRDefault="00F804AD" w:rsidP="00F804A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       Приемный день – первый понедельник месяца по адресу: Михневская улица д,5 корп. 1, по предварительной записи п телефону 8-499-218-25-41.        </w:t>
      </w:r>
    </w:p>
    <w:p w:rsidR="00864D79" w:rsidRPr="00F804AD" w:rsidRDefault="00864D79" w:rsidP="00F80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части 4 статьи 12 Закона города Москвы от 06 ноября 2002 года № 56 «Об организации местного самоуправления в городе Москве», Уставом муниципального округа Бирюлево Восточное, статьями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Регламента Совета депутатов муниципального округа Бирюлево Восточное, 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804AD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Бирюлево Восточное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64D79">
        <w:rPr>
          <w:rFonts w:ascii="Times New Roman" w:eastAsia="Times New Roman" w:hAnsi="Times New Roman" w:cs="Times New Roman"/>
          <w:sz w:val="28"/>
          <w:szCs w:val="28"/>
        </w:rPr>
        <w:t>27.09.202022 № 2/3</w:t>
      </w:r>
      <w:r w:rsidR="00F804AD">
        <w:rPr>
          <w:rFonts w:ascii="Times New Roman" w:eastAsia="Times New Roman" w:hAnsi="Times New Roman" w:cs="Times New Roman"/>
          <w:sz w:val="28"/>
          <w:szCs w:val="28"/>
        </w:rPr>
        <w:t xml:space="preserve">, в настоящее время действует 3 </w:t>
      </w:r>
      <w:r w:rsidR="00F804AD" w:rsidRPr="00F804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04AD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F804AD" w:rsidRPr="00F804AD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Бирюлево Восточное</w:t>
      </w:r>
      <w:r w:rsidR="00F80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4D79" w:rsidRPr="004F55BF" w:rsidRDefault="00864D79" w:rsidP="00864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 (регламентная);</w:t>
      </w:r>
    </w:p>
    <w:p w:rsidR="00864D79" w:rsidRDefault="00864D79" w:rsidP="00864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юджетно-финансов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4D7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4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муниципального округа Бирюлево Восточное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D79" w:rsidRPr="00864D79" w:rsidRDefault="00864D79" w:rsidP="00864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64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</w:t>
      </w:r>
      <w:r w:rsidR="00F80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64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Совета</w:t>
      </w:r>
      <w:proofErr w:type="gramEnd"/>
      <w:r w:rsidRPr="00864D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депутатов муниципального округа Бирюлево Восточное по развитию муниципального округа Бирюлево Восточное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536DD" w:rsidRPr="00BB6FF1" w:rsidRDefault="00BB6FF1" w:rsidP="00BB6F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FF1">
        <w:rPr>
          <w:rFonts w:ascii="Times New Roman" w:hAnsi="Times New Roman" w:cs="Times New Roman"/>
          <w:b/>
          <w:sz w:val="28"/>
          <w:szCs w:val="28"/>
        </w:rPr>
        <w:t>Являясь</w:t>
      </w:r>
      <w:r w:rsidR="005F0357">
        <w:rPr>
          <w:rFonts w:ascii="Times New Roman" w:hAnsi="Times New Roman" w:cs="Times New Roman"/>
          <w:b/>
          <w:sz w:val="28"/>
          <w:szCs w:val="28"/>
        </w:rPr>
        <w:t xml:space="preserve"> депутатом Совета депутатов </w:t>
      </w:r>
      <w:r w:rsidR="009C4A48">
        <w:rPr>
          <w:rFonts w:ascii="Times New Roman" w:hAnsi="Times New Roman" w:cs="Times New Roman"/>
          <w:b/>
          <w:sz w:val="28"/>
          <w:szCs w:val="28"/>
        </w:rPr>
        <w:t>муниципального округа Бирюлево Восточное</w:t>
      </w:r>
      <w:r w:rsidR="00864D79">
        <w:rPr>
          <w:rFonts w:ascii="Times New Roman" w:hAnsi="Times New Roman" w:cs="Times New Roman"/>
          <w:b/>
          <w:sz w:val="28"/>
          <w:szCs w:val="28"/>
        </w:rPr>
        <w:t>,</w:t>
      </w:r>
      <w:r w:rsidRPr="00BB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b/>
          <w:sz w:val="28"/>
          <w:szCs w:val="28"/>
        </w:rPr>
        <w:t xml:space="preserve">являюсь </w:t>
      </w:r>
      <w:proofErr w:type="gramStart"/>
      <w:r w:rsidR="009C4A48">
        <w:rPr>
          <w:rFonts w:ascii="Times New Roman" w:hAnsi="Times New Roman" w:cs="Times New Roman"/>
          <w:b/>
          <w:sz w:val="28"/>
          <w:szCs w:val="28"/>
        </w:rPr>
        <w:t xml:space="preserve">членом  </w:t>
      </w:r>
      <w:r w:rsidR="004B179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B1793">
        <w:rPr>
          <w:rFonts w:ascii="Times New Roman" w:hAnsi="Times New Roman" w:cs="Times New Roman"/>
          <w:b/>
          <w:sz w:val="28"/>
          <w:szCs w:val="28"/>
        </w:rPr>
        <w:t>-ух</w:t>
      </w:r>
      <w:r w:rsidR="00AF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DD" w:rsidRPr="00BB6FF1">
        <w:rPr>
          <w:rFonts w:ascii="Times New Roman" w:hAnsi="Times New Roman" w:cs="Times New Roman"/>
          <w:b/>
          <w:sz w:val="28"/>
          <w:szCs w:val="28"/>
        </w:rPr>
        <w:t>комиссий:</w:t>
      </w:r>
    </w:p>
    <w:p w:rsidR="00B4663D" w:rsidRPr="00B4663D" w:rsidRDefault="00B4663D" w:rsidP="00B466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4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Комиссии Совета депутатов муниципального округа</w:t>
      </w:r>
      <w:r w:rsidRPr="00B4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Бирюлево Восточное </w:t>
      </w:r>
      <w:r w:rsidRPr="00B4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работы</w:t>
      </w:r>
      <w:r w:rsidRPr="00B4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 </w:t>
      </w:r>
      <w:r w:rsidRPr="00B4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(регламентная)</w:t>
      </w:r>
      <w:r w:rsidR="00F804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B4663D" w:rsidRDefault="00B4663D" w:rsidP="00B4663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46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4663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B4663D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омиссии</w:t>
      </w:r>
      <w:r w:rsidRPr="00B4663D">
        <w:rPr>
          <w:rFonts w:ascii="Times New Roman" w:eastAsia="Calibri" w:hAnsi="Times New Roman" w:cs="Times New Roman"/>
          <w:iCs/>
          <w:sz w:val="28"/>
          <w:szCs w:val="28"/>
        </w:rPr>
        <w:t xml:space="preserve">  Совета</w:t>
      </w:r>
      <w:proofErr w:type="gramEnd"/>
      <w:r w:rsidRPr="00B4663D">
        <w:rPr>
          <w:rFonts w:ascii="Times New Roman" w:eastAsia="Calibri" w:hAnsi="Times New Roman" w:cs="Times New Roman"/>
          <w:iCs/>
          <w:sz w:val="28"/>
          <w:szCs w:val="28"/>
        </w:rPr>
        <w:t xml:space="preserve"> депутатов муниципального округа Бирюлево Восточное по развитию муниципального округа Бирюлево Восточное</w:t>
      </w:r>
      <w:r w:rsidR="00F804A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804AD" w:rsidRDefault="00F804AD" w:rsidP="00B4663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804AD">
        <w:rPr>
          <w:rFonts w:ascii="Times New Roman" w:eastAsia="Calibri" w:hAnsi="Times New Roman" w:cs="Times New Roman"/>
          <w:iCs/>
          <w:sz w:val="28"/>
          <w:szCs w:val="28"/>
        </w:rPr>
        <w:t>За период работы с 21 сентября по 31 декабря 2022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864D79" w:rsidRDefault="00864D79" w:rsidP="00864D7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11.11.2022 г. присутствовала на заседании трех комиссий, рассмотрено 8 вопросов;</w:t>
      </w:r>
    </w:p>
    <w:p w:rsidR="00864D79" w:rsidRDefault="00864D79" w:rsidP="00864D7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25.11.2022 г.</w:t>
      </w:r>
      <w:r w:rsidRPr="00864D79">
        <w:rPr>
          <w:rFonts w:ascii="Times New Roman" w:eastAsia="Calibri" w:hAnsi="Times New Roman" w:cs="Times New Roman"/>
          <w:iCs/>
          <w:sz w:val="28"/>
          <w:szCs w:val="28"/>
        </w:rPr>
        <w:t xml:space="preserve"> присутствовала на заседании трех комиссий</w:t>
      </w:r>
      <w:r>
        <w:rPr>
          <w:rFonts w:ascii="Times New Roman" w:eastAsia="Calibri" w:hAnsi="Times New Roman" w:cs="Times New Roman"/>
          <w:iCs/>
          <w:sz w:val="28"/>
          <w:szCs w:val="28"/>
        </w:rPr>
        <w:t>, рассмотрено 10 вопросов;</w:t>
      </w:r>
    </w:p>
    <w:p w:rsidR="00864D79" w:rsidRPr="00864D79" w:rsidRDefault="00864D79" w:rsidP="00940CF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16.12.2022г.</w:t>
      </w:r>
      <w:r w:rsidR="00940CFC">
        <w:rPr>
          <w:rFonts w:ascii="Times New Roman" w:eastAsia="Calibri" w:hAnsi="Times New Roman" w:cs="Times New Roman"/>
          <w:iCs/>
          <w:sz w:val="28"/>
          <w:szCs w:val="28"/>
        </w:rPr>
        <w:t xml:space="preserve"> присутствовала на заседании регламентной комиссии, рассмотрено 5 вопросов.</w:t>
      </w:r>
    </w:p>
    <w:p w:rsidR="00F804AD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4AD">
        <w:rPr>
          <w:rFonts w:ascii="Times New Roman" w:hAnsi="Times New Roman" w:cs="Times New Roman"/>
          <w:iCs/>
          <w:sz w:val="28"/>
          <w:szCs w:val="28"/>
        </w:rPr>
        <w:t>Так же б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ыло проведено – </w:t>
      </w:r>
      <w:r w:rsidRPr="005F0357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 заседаний Совета депутатов, на которых было рассмотрено </w:t>
      </w:r>
      <w:r w:rsidRPr="005F0357">
        <w:rPr>
          <w:rFonts w:ascii="Times New Roman" w:hAnsi="Times New Roman" w:cs="Times New Roman"/>
          <w:b/>
          <w:iCs/>
          <w:sz w:val="28"/>
          <w:szCs w:val="28"/>
        </w:rPr>
        <w:t xml:space="preserve">49 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вопросов и принято </w:t>
      </w:r>
      <w:r w:rsidRPr="005F0357">
        <w:rPr>
          <w:rFonts w:ascii="Times New Roman" w:hAnsi="Times New Roman" w:cs="Times New Roman"/>
          <w:b/>
          <w:iCs/>
          <w:sz w:val="28"/>
          <w:szCs w:val="28"/>
        </w:rPr>
        <w:t>49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 решений (из них 3 протокольных). </w:t>
      </w:r>
      <w:r w:rsidR="00F804AD">
        <w:rPr>
          <w:rFonts w:ascii="Times New Roman" w:hAnsi="Times New Roman" w:cs="Times New Roman"/>
          <w:iCs/>
          <w:sz w:val="28"/>
          <w:szCs w:val="28"/>
        </w:rPr>
        <w:t>Присутствовала на 4 заседаниях.</w:t>
      </w:r>
    </w:p>
    <w:p w:rsidR="004A1659" w:rsidRPr="005F0357" w:rsidRDefault="00F804AD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4A1659" w:rsidRPr="005F0357">
        <w:rPr>
          <w:rFonts w:ascii="Times New Roman" w:hAnsi="Times New Roman" w:cs="Times New Roman"/>
          <w:iCs/>
          <w:sz w:val="28"/>
          <w:szCs w:val="28"/>
        </w:rPr>
        <w:t xml:space="preserve">Организация проведения заседаний СД и материально-техническое обеспечение заседаний осуществлялись аппаратом СД МО. 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Наиболее важные из них: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</w:t>
      </w:r>
      <w:r w:rsidRPr="005F0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0357">
        <w:rPr>
          <w:rFonts w:ascii="Times New Roman" w:hAnsi="Times New Roman" w:cs="Times New Roman"/>
          <w:iCs/>
          <w:sz w:val="28"/>
          <w:szCs w:val="28"/>
        </w:rPr>
        <w:t>вопросы формирования и исполнения бюджета муниципального округа Бирюлево Восточное;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согласование направления средств стимулирования управы района Бирюлево Восточное города Москвы на проведение мероприятий по благоустройству;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проведение дополнительных мероприятиях по социально-экономическому развитию района Бирюлево Восточное;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4A1659" w:rsidRDefault="00F804AD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5C3719">
        <w:rPr>
          <w:rFonts w:ascii="Times New Roman" w:hAnsi="Times New Roman" w:cs="Times New Roman"/>
          <w:iCs/>
          <w:sz w:val="28"/>
          <w:szCs w:val="28"/>
        </w:rPr>
        <w:t>За период работы ко мне обратилось 5 жителей,  п</w:t>
      </w:r>
      <w:r w:rsidR="004A1659" w:rsidRPr="005F0357">
        <w:rPr>
          <w:rFonts w:ascii="Times New Roman" w:hAnsi="Times New Roman" w:cs="Times New Roman"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Cs/>
          <w:sz w:val="28"/>
          <w:szCs w:val="28"/>
        </w:rPr>
        <w:t>различным вопросам:</w:t>
      </w:r>
      <w:r w:rsidR="005C371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7242AC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опрос о </w:t>
      </w:r>
      <w:r w:rsidR="005C3719">
        <w:rPr>
          <w:rFonts w:ascii="Times New Roman" w:hAnsi="Times New Roman" w:cs="Times New Roman"/>
          <w:iCs/>
          <w:sz w:val="28"/>
          <w:szCs w:val="28"/>
        </w:rPr>
        <w:t>благоустройств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5C3719">
        <w:rPr>
          <w:rFonts w:ascii="Times New Roman" w:hAnsi="Times New Roman" w:cs="Times New Roman"/>
          <w:iCs/>
          <w:sz w:val="28"/>
          <w:szCs w:val="28"/>
        </w:rPr>
        <w:t xml:space="preserve"> пандуса, </w:t>
      </w:r>
      <w:r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5C3719">
        <w:rPr>
          <w:rFonts w:ascii="Times New Roman" w:hAnsi="Times New Roman" w:cs="Times New Roman"/>
          <w:iCs/>
          <w:sz w:val="28"/>
          <w:szCs w:val="28"/>
        </w:rPr>
        <w:t>вопрос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5C3719">
        <w:rPr>
          <w:rFonts w:ascii="Times New Roman" w:hAnsi="Times New Roman" w:cs="Times New Roman"/>
          <w:iCs/>
          <w:sz w:val="28"/>
          <w:szCs w:val="28"/>
        </w:rPr>
        <w:t xml:space="preserve"> связанных с проведением капитального ремонта домов, а так же </w:t>
      </w:r>
      <w:r>
        <w:rPr>
          <w:rFonts w:ascii="Times New Roman" w:hAnsi="Times New Roman" w:cs="Times New Roman"/>
          <w:iCs/>
          <w:sz w:val="28"/>
          <w:szCs w:val="28"/>
        </w:rPr>
        <w:t>вопрос о качестве чистки</w:t>
      </w:r>
      <w:r w:rsidR="005C3719">
        <w:rPr>
          <w:rFonts w:ascii="Times New Roman" w:hAnsi="Times New Roman" w:cs="Times New Roman"/>
          <w:iCs/>
          <w:sz w:val="28"/>
          <w:szCs w:val="28"/>
        </w:rPr>
        <w:t xml:space="preserve"> снега в начале зимы. Все обращения удалось решить путем взаимодействия с ГБУ «</w:t>
      </w:r>
      <w:proofErr w:type="spellStart"/>
      <w:r w:rsidR="005C3719">
        <w:rPr>
          <w:rFonts w:ascii="Times New Roman" w:hAnsi="Times New Roman" w:cs="Times New Roman"/>
          <w:iCs/>
          <w:sz w:val="28"/>
          <w:szCs w:val="28"/>
        </w:rPr>
        <w:t>Жилищник</w:t>
      </w:r>
      <w:proofErr w:type="spellEnd"/>
      <w:r w:rsidR="005C3719">
        <w:rPr>
          <w:rFonts w:ascii="Times New Roman" w:hAnsi="Times New Roman" w:cs="Times New Roman"/>
          <w:iCs/>
          <w:sz w:val="28"/>
          <w:szCs w:val="28"/>
        </w:rPr>
        <w:t xml:space="preserve">», в случае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вопросов </w:t>
      </w:r>
      <w:r w:rsidR="005C3719">
        <w:rPr>
          <w:rFonts w:ascii="Times New Roman" w:hAnsi="Times New Roman" w:cs="Times New Roman"/>
          <w:iCs/>
          <w:sz w:val="28"/>
          <w:szCs w:val="28"/>
        </w:rPr>
        <w:t>проведения к</w:t>
      </w:r>
      <w:r>
        <w:rPr>
          <w:rFonts w:ascii="Times New Roman" w:hAnsi="Times New Roman" w:cs="Times New Roman"/>
          <w:iCs/>
          <w:sz w:val="28"/>
          <w:szCs w:val="28"/>
        </w:rPr>
        <w:t xml:space="preserve">апитального ремонта с подрядами организациями, осуществляющими </w:t>
      </w:r>
      <w:r w:rsidR="005C371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капитальный ремонт многоквартирных домов.</w:t>
      </w:r>
    </w:p>
    <w:p w:rsidR="00BD0C78" w:rsidRPr="00BD0C78" w:rsidRDefault="00BD0C78" w:rsidP="00BD0C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П</w:t>
      </w:r>
      <w:r w:rsidRPr="00BD0C78">
        <w:rPr>
          <w:rFonts w:ascii="Times New Roman" w:hAnsi="Times New Roman" w:cs="Times New Roman"/>
          <w:iCs/>
          <w:sz w:val="28"/>
          <w:szCs w:val="28"/>
        </w:rPr>
        <w:t>ринимала личное участие в мероприятиях для жителей муниципального округа, проводимых аппаратом Совета депутатов.</w:t>
      </w:r>
    </w:p>
    <w:p w:rsidR="00BD0C78" w:rsidRDefault="00BD0C78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C78">
        <w:rPr>
          <w:rFonts w:ascii="Times New Roman" w:hAnsi="Times New Roman" w:cs="Times New Roman"/>
          <w:iCs/>
          <w:sz w:val="28"/>
          <w:szCs w:val="28"/>
        </w:rPr>
        <w:t xml:space="preserve">         Принимала участие в приемке выполненных работ по капитальному  ремонту дома по адресу: </w:t>
      </w:r>
      <w:proofErr w:type="spellStart"/>
      <w:r w:rsidR="00197CEB">
        <w:rPr>
          <w:rFonts w:ascii="Times New Roman" w:hAnsi="Times New Roman" w:cs="Times New Roman"/>
          <w:iCs/>
          <w:sz w:val="28"/>
          <w:szCs w:val="28"/>
        </w:rPr>
        <w:t>Загорьевский</w:t>
      </w:r>
      <w:proofErr w:type="spellEnd"/>
      <w:r w:rsidR="00197CEB">
        <w:rPr>
          <w:rFonts w:ascii="Times New Roman" w:hAnsi="Times New Roman" w:cs="Times New Roman"/>
          <w:iCs/>
          <w:sz w:val="28"/>
          <w:szCs w:val="28"/>
        </w:rPr>
        <w:t xml:space="preserve"> проезд, д. 3, корп. 1.</w:t>
      </w:r>
      <w:r w:rsidRPr="00BD0C7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35070" w:rsidRDefault="00560831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Мною было организовано:</w:t>
      </w:r>
    </w:p>
    <w:p w:rsidR="004A1659" w:rsidRDefault="00560831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710A62">
        <w:rPr>
          <w:rFonts w:ascii="Times New Roman" w:hAnsi="Times New Roman" w:cs="Times New Roman"/>
          <w:iCs/>
          <w:sz w:val="28"/>
          <w:szCs w:val="28"/>
        </w:rPr>
        <w:t>12.12.2022</w:t>
      </w:r>
      <w:r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E72E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0A62">
        <w:rPr>
          <w:rFonts w:ascii="Times New Roman" w:hAnsi="Times New Roman" w:cs="Times New Roman"/>
          <w:iCs/>
          <w:sz w:val="28"/>
          <w:szCs w:val="28"/>
        </w:rPr>
        <w:t xml:space="preserve">вместе с нашим активом </w:t>
      </w:r>
      <w:r w:rsidR="00E72EDA">
        <w:rPr>
          <w:rFonts w:ascii="Times New Roman" w:hAnsi="Times New Roman" w:cs="Times New Roman"/>
          <w:iCs/>
          <w:sz w:val="28"/>
          <w:szCs w:val="28"/>
        </w:rPr>
        <w:t>организована и про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E72EDA">
        <w:rPr>
          <w:rFonts w:ascii="Times New Roman" w:hAnsi="Times New Roman" w:cs="Times New Roman"/>
          <w:iCs/>
          <w:sz w:val="28"/>
          <w:szCs w:val="28"/>
        </w:rPr>
        <w:t>едена экскурсия</w:t>
      </w:r>
      <w:r w:rsidR="00710A62">
        <w:rPr>
          <w:rFonts w:ascii="Times New Roman" w:hAnsi="Times New Roman" w:cs="Times New Roman"/>
          <w:iCs/>
          <w:sz w:val="28"/>
          <w:szCs w:val="28"/>
        </w:rPr>
        <w:t xml:space="preserve"> для ребят из «Молодой Гвардии» и учеников ГБУ КЦ «Загорье» </w:t>
      </w:r>
      <w:r w:rsidR="00E72EDA">
        <w:rPr>
          <w:rFonts w:ascii="Times New Roman" w:hAnsi="Times New Roman" w:cs="Times New Roman"/>
          <w:iCs/>
          <w:sz w:val="28"/>
          <w:szCs w:val="28"/>
        </w:rPr>
        <w:t>в Московскую городскую Думу</w:t>
      </w:r>
      <w:r>
        <w:rPr>
          <w:rFonts w:ascii="Times New Roman" w:hAnsi="Times New Roman" w:cs="Times New Roman"/>
          <w:iCs/>
          <w:sz w:val="28"/>
          <w:szCs w:val="28"/>
        </w:rPr>
        <w:t>, при содействии Плешакова Андрея Михайловича, помощника депутата московской городской Думы Артемьева О.Г.</w:t>
      </w:r>
    </w:p>
    <w:p w:rsidR="001C4674" w:rsidRDefault="001C4674" w:rsidP="001C46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</w:t>
      </w:r>
      <w:r w:rsidR="00560831">
        <w:rPr>
          <w:rFonts w:ascii="Times New Roman" w:hAnsi="Times New Roman" w:cs="Times New Roman"/>
          <w:iCs/>
          <w:sz w:val="28"/>
          <w:szCs w:val="28"/>
        </w:rPr>
        <w:t>21.12.2022 г. о</w:t>
      </w:r>
      <w:r>
        <w:rPr>
          <w:rFonts w:ascii="Times New Roman" w:hAnsi="Times New Roman" w:cs="Times New Roman"/>
          <w:iCs/>
          <w:sz w:val="28"/>
          <w:szCs w:val="28"/>
        </w:rPr>
        <w:t>рганизова</w:t>
      </w:r>
      <w:r w:rsidR="00560831">
        <w:rPr>
          <w:rFonts w:ascii="Times New Roman" w:hAnsi="Times New Roman" w:cs="Times New Roman"/>
          <w:iCs/>
          <w:sz w:val="28"/>
          <w:szCs w:val="28"/>
        </w:rPr>
        <w:t>но праздничное мероприятие к Н</w:t>
      </w:r>
      <w:r>
        <w:rPr>
          <w:rFonts w:ascii="Times New Roman" w:hAnsi="Times New Roman" w:cs="Times New Roman"/>
          <w:iCs/>
          <w:sz w:val="28"/>
          <w:szCs w:val="28"/>
        </w:rPr>
        <w:t>овому году д</w:t>
      </w:r>
      <w:r w:rsidR="00560831">
        <w:rPr>
          <w:rFonts w:ascii="Times New Roman" w:hAnsi="Times New Roman" w:cs="Times New Roman"/>
          <w:iCs/>
          <w:sz w:val="28"/>
          <w:szCs w:val="28"/>
        </w:rPr>
        <w:t xml:space="preserve">ля граждан серебряного возраста «Новый год идет». Мероприятие прошло при активном участии </w:t>
      </w:r>
      <w:proofErr w:type="spellStart"/>
      <w:r w:rsidR="00560831">
        <w:rPr>
          <w:rFonts w:ascii="Times New Roman" w:hAnsi="Times New Roman" w:cs="Times New Roman"/>
          <w:iCs/>
          <w:sz w:val="28"/>
          <w:szCs w:val="28"/>
        </w:rPr>
        <w:t>однопартийца</w:t>
      </w:r>
      <w:proofErr w:type="spellEnd"/>
      <w:r w:rsidR="00560831">
        <w:rPr>
          <w:rFonts w:ascii="Times New Roman" w:hAnsi="Times New Roman" w:cs="Times New Roman"/>
          <w:iCs/>
          <w:sz w:val="28"/>
          <w:szCs w:val="28"/>
        </w:rPr>
        <w:t xml:space="preserve"> Сычевой Ирины Владимировны, заместителя директора  школы ОЧУ СОШ «Классика», а так же активных жителей района.</w:t>
      </w:r>
    </w:p>
    <w:p w:rsidR="00560831" w:rsidRPr="006569AA" w:rsidRDefault="00560831" w:rsidP="001C46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28.12.2022 г. организовала вместе с ребятами из БФ «НАН» новогоднее представление с подарками для детей, воспитанников ЦССВ «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Семь-Я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1C4674" w:rsidRPr="005F0357" w:rsidRDefault="00EC122A" w:rsidP="004A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 современные тенденции, веду достаточно активную работу в социальны сетях, всегда открыта для общения в режиме онлайн, </w:t>
      </w:r>
      <w:r w:rsidR="00855B95">
        <w:rPr>
          <w:rFonts w:ascii="Times New Roman" w:hAnsi="Times New Roman" w:cs="Times New Roman"/>
          <w:sz w:val="28"/>
          <w:szCs w:val="28"/>
        </w:rPr>
        <w:t>активное участие прин</w:t>
      </w:r>
      <w:r>
        <w:rPr>
          <w:rFonts w:ascii="Times New Roman" w:hAnsi="Times New Roman" w:cs="Times New Roman"/>
          <w:sz w:val="28"/>
          <w:szCs w:val="28"/>
        </w:rPr>
        <w:t>имаю</w:t>
      </w:r>
      <w:r w:rsidR="00855B95">
        <w:rPr>
          <w:rFonts w:ascii="Times New Roman" w:hAnsi="Times New Roman" w:cs="Times New Roman"/>
          <w:sz w:val="28"/>
          <w:szCs w:val="28"/>
        </w:rPr>
        <w:t xml:space="preserve"> в различных благотворительных акциях, в том числе организованных партией «Едина Россия».</w:t>
      </w:r>
    </w:p>
    <w:p w:rsidR="007555AF" w:rsidRDefault="004A1659" w:rsidP="00BD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57">
        <w:rPr>
          <w:rFonts w:ascii="Times New Roman" w:hAnsi="Times New Roman" w:cs="Times New Roman"/>
          <w:sz w:val="28"/>
          <w:szCs w:val="28"/>
        </w:rPr>
        <w:t xml:space="preserve"> </w:t>
      </w:r>
      <w:r w:rsidR="00A93A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7730" w:rsidRPr="00395D57" w:rsidRDefault="00427730" w:rsidP="00613139">
      <w:pPr>
        <w:pStyle w:val="a5"/>
        <w:jc w:val="both"/>
        <w:rPr>
          <w:b/>
          <w:sz w:val="28"/>
          <w:szCs w:val="28"/>
        </w:rPr>
      </w:pPr>
    </w:p>
    <w:sectPr w:rsidR="00427730" w:rsidRPr="00395D57" w:rsidSect="00653F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21" w:rsidRDefault="00913321" w:rsidP="00427730">
      <w:pPr>
        <w:spacing w:after="0" w:line="240" w:lineRule="auto"/>
      </w:pPr>
      <w:r>
        <w:separator/>
      </w:r>
    </w:p>
  </w:endnote>
  <w:endnote w:type="continuationSeparator" w:id="0">
    <w:p w:rsidR="00913321" w:rsidRDefault="00913321" w:rsidP="004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040"/>
      <w:docPartObj>
        <w:docPartGallery w:val="Page Numbers (Bottom of Page)"/>
        <w:docPartUnique/>
      </w:docPartObj>
    </w:sdtPr>
    <w:sdtEndPr/>
    <w:sdtContent>
      <w:p w:rsidR="00427730" w:rsidRDefault="00BF2D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7730" w:rsidRDefault="00427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21" w:rsidRDefault="00913321" w:rsidP="00427730">
      <w:pPr>
        <w:spacing w:after="0" w:line="240" w:lineRule="auto"/>
      </w:pPr>
      <w:r>
        <w:separator/>
      </w:r>
    </w:p>
  </w:footnote>
  <w:footnote w:type="continuationSeparator" w:id="0">
    <w:p w:rsidR="00913321" w:rsidRDefault="00913321" w:rsidP="0042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FF0"/>
    <w:multiLevelType w:val="hybridMultilevel"/>
    <w:tmpl w:val="FB6E5ACC"/>
    <w:lvl w:ilvl="0" w:tplc="24FAE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619"/>
    <w:multiLevelType w:val="hybridMultilevel"/>
    <w:tmpl w:val="6862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4B7D"/>
    <w:multiLevelType w:val="hybridMultilevel"/>
    <w:tmpl w:val="E37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A1A"/>
    <w:multiLevelType w:val="hybridMultilevel"/>
    <w:tmpl w:val="4ECC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D4"/>
    <w:rsid w:val="00005E13"/>
    <w:rsid w:val="00027E55"/>
    <w:rsid w:val="00034348"/>
    <w:rsid w:val="00046ED5"/>
    <w:rsid w:val="00053EF0"/>
    <w:rsid w:val="00057D73"/>
    <w:rsid w:val="00087277"/>
    <w:rsid w:val="00095FA5"/>
    <w:rsid w:val="00097A53"/>
    <w:rsid w:val="000B0E81"/>
    <w:rsid w:val="000B1BF7"/>
    <w:rsid w:val="000B2D64"/>
    <w:rsid w:val="000C2ACE"/>
    <w:rsid w:val="000E0B71"/>
    <w:rsid w:val="00160E1A"/>
    <w:rsid w:val="001615A7"/>
    <w:rsid w:val="001918A4"/>
    <w:rsid w:val="001942C4"/>
    <w:rsid w:val="00197CEB"/>
    <w:rsid w:val="001C28A9"/>
    <w:rsid w:val="001C4674"/>
    <w:rsid w:val="001E03E6"/>
    <w:rsid w:val="00250B76"/>
    <w:rsid w:val="002713ED"/>
    <w:rsid w:val="00285CA7"/>
    <w:rsid w:val="002A138F"/>
    <w:rsid w:val="002C6423"/>
    <w:rsid w:val="002F21F4"/>
    <w:rsid w:val="0030420D"/>
    <w:rsid w:val="003223A7"/>
    <w:rsid w:val="00327742"/>
    <w:rsid w:val="00370D56"/>
    <w:rsid w:val="00370FAC"/>
    <w:rsid w:val="00372BDD"/>
    <w:rsid w:val="0037473D"/>
    <w:rsid w:val="00395D57"/>
    <w:rsid w:val="003B7ECF"/>
    <w:rsid w:val="003C6BBD"/>
    <w:rsid w:val="003D76EF"/>
    <w:rsid w:val="003F0F10"/>
    <w:rsid w:val="004049B6"/>
    <w:rsid w:val="00427730"/>
    <w:rsid w:val="0045070F"/>
    <w:rsid w:val="004753BB"/>
    <w:rsid w:val="00476CE8"/>
    <w:rsid w:val="004770B3"/>
    <w:rsid w:val="00477BAC"/>
    <w:rsid w:val="004A1659"/>
    <w:rsid w:val="004B1793"/>
    <w:rsid w:val="004D34ED"/>
    <w:rsid w:val="004D5C25"/>
    <w:rsid w:val="005019D0"/>
    <w:rsid w:val="005210AB"/>
    <w:rsid w:val="00527848"/>
    <w:rsid w:val="00541FB6"/>
    <w:rsid w:val="005458E8"/>
    <w:rsid w:val="005473C4"/>
    <w:rsid w:val="00560831"/>
    <w:rsid w:val="00565922"/>
    <w:rsid w:val="00565EEC"/>
    <w:rsid w:val="00586C5B"/>
    <w:rsid w:val="005A04D6"/>
    <w:rsid w:val="005A20EB"/>
    <w:rsid w:val="005A4FC1"/>
    <w:rsid w:val="005C3719"/>
    <w:rsid w:val="005E632E"/>
    <w:rsid w:val="005F0357"/>
    <w:rsid w:val="00605514"/>
    <w:rsid w:val="00613139"/>
    <w:rsid w:val="00653FA5"/>
    <w:rsid w:val="006569AA"/>
    <w:rsid w:val="00676DC3"/>
    <w:rsid w:val="006970AF"/>
    <w:rsid w:val="006B7CBD"/>
    <w:rsid w:val="006C2268"/>
    <w:rsid w:val="006D5112"/>
    <w:rsid w:val="006D64DF"/>
    <w:rsid w:val="006F11BF"/>
    <w:rsid w:val="006F7CCE"/>
    <w:rsid w:val="00710A62"/>
    <w:rsid w:val="007242AC"/>
    <w:rsid w:val="00737F31"/>
    <w:rsid w:val="007555AF"/>
    <w:rsid w:val="00782F97"/>
    <w:rsid w:val="00787BBC"/>
    <w:rsid w:val="00792710"/>
    <w:rsid w:val="007E762C"/>
    <w:rsid w:val="0082773C"/>
    <w:rsid w:val="0083396A"/>
    <w:rsid w:val="0084549E"/>
    <w:rsid w:val="00855B95"/>
    <w:rsid w:val="00864D79"/>
    <w:rsid w:val="00874A40"/>
    <w:rsid w:val="008A61DB"/>
    <w:rsid w:val="008B3583"/>
    <w:rsid w:val="008C4CC9"/>
    <w:rsid w:val="008E679A"/>
    <w:rsid w:val="00903330"/>
    <w:rsid w:val="00907B86"/>
    <w:rsid w:val="00913321"/>
    <w:rsid w:val="00917BEC"/>
    <w:rsid w:val="00940CFC"/>
    <w:rsid w:val="009516AB"/>
    <w:rsid w:val="0097193A"/>
    <w:rsid w:val="00991C78"/>
    <w:rsid w:val="009B02C8"/>
    <w:rsid w:val="009C45E8"/>
    <w:rsid w:val="009C4A48"/>
    <w:rsid w:val="009D45EF"/>
    <w:rsid w:val="009E071E"/>
    <w:rsid w:val="009F6A1C"/>
    <w:rsid w:val="00A02245"/>
    <w:rsid w:val="00A37E56"/>
    <w:rsid w:val="00A575A3"/>
    <w:rsid w:val="00A93A7F"/>
    <w:rsid w:val="00AE2E7C"/>
    <w:rsid w:val="00AF12DA"/>
    <w:rsid w:val="00AF6574"/>
    <w:rsid w:val="00B4663D"/>
    <w:rsid w:val="00B63198"/>
    <w:rsid w:val="00B80D01"/>
    <w:rsid w:val="00B847B3"/>
    <w:rsid w:val="00B91E41"/>
    <w:rsid w:val="00B92D01"/>
    <w:rsid w:val="00BA6668"/>
    <w:rsid w:val="00BA7E08"/>
    <w:rsid w:val="00BB6FF1"/>
    <w:rsid w:val="00BC005F"/>
    <w:rsid w:val="00BD0C78"/>
    <w:rsid w:val="00BE363B"/>
    <w:rsid w:val="00BF2D4F"/>
    <w:rsid w:val="00C02D22"/>
    <w:rsid w:val="00C12D8F"/>
    <w:rsid w:val="00C6379D"/>
    <w:rsid w:val="00C740D4"/>
    <w:rsid w:val="00C7448E"/>
    <w:rsid w:val="00C80362"/>
    <w:rsid w:val="00C82C3C"/>
    <w:rsid w:val="00C9379D"/>
    <w:rsid w:val="00CA6877"/>
    <w:rsid w:val="00CC3C99"/>
    <w:rsid w:val="00CC430A"/>
    <w:rsid w:val="00D15D64"/>
    <w:rsid w:val="00D33B04"/>
    <w:rsid w:val="00D536DD"/>
    <w:rsid w:val="00D849E7"/>
    <w:rsid w:val="00D95A05"/>
    <w:rsid w:val="00DD1621"/>
    <w:rsid w:val="00DE425C"/>
    <w:rsid w:val="00DE7D06"/>
    <w:rsid w:val="00DE7D5D"/>
    <w:rsid w:val="00E307F4"/>
    <w:rsid w:val="00E35070"/>
    <w:rsid w:val="00E43D54"/>
    <w:rsid w:val="00E72EDA"/>
    <w:rsid w:val="00E81D91"/>
    <w:rsid w:val="00E849A3"/>
    <w:rsid w:val="00E8742C"/>
    <w:rsid w:val="00E878C4"/>
    <w:rsid w:val="00EC122A"/>
    <w:rsid w:val="00ED324A"/>
    <w:rsid w:val="00EE226A"/>
    <w:rsid w:val="00EE6738"/>
    <w:rsid w:val="00F04978"/>
    <w:rsid w:val="00F15153"/>
    <w:rsid w:val="00F17419"/>
    <w:rsid w:val="00F2546B"/>
    <w:rsid w:val="00F64723"/>
    <w:rsid w:val="00F804AD"/>
    <w:rsid w:val="00FB75E4"/>
    <w:rsid w:val="00FB78E6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5859-EC35-4D0B-A4ED-081DB27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C3"/>
    <w:pPr>
      <w:ind w:left="720"/>
      <w:contextualSpacing/>
    </w:pPr>
  </w:style>
  <w:style w:type="table" w:styleId="a4">
    <w:name w:val="Table Grid"/>
    <w:basedOn w:val="a1"/>
    <w:uiPriority w:val="59"/>
    <w:rsid w:val="0095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730"/>
  </w:style>
  <w:style w:type="paragraph" w:styleId="a8">
    <w:name w:val="footer"/>
    <w:basedOn w:val="a"/>
    <w:link w:val="a9"/>
    <w:uiPriority w:val="99"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730"/>
  </w:style>
  <w:style w:type="character" w:customStyle="1" w:styleId="fontstyle18">
    <w:name w:val="fontstyle18"/>
    <w:basedOn w:val="a0"/>
    <w:rsid w:val="004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2510-196A-4325-B821-9B08483E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2023-03-17T06:33:00Z</dcterms:created>
  <dcterms:modified xsi:type="dcterms:W3CDTF">2023-03-17T06:33:00Z</dcterms:modified>
</cp:coreProperties>
</file>