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95" w:rsidRPr="006A1A95" w:rsidRDefault="006A1A95" w:rsidP="006A1A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95" w:rsidRPr="006A1A95" w:rsidRDefault="006A1A95" w:rsidP="006A1A95">
      <w:pPr>
        <w:shd w:val="clear" w:color="auto" w:fill="FFFFFF"/>
        <w:spacing w:after="120" w:line="240" w:lineRule="auto"/>
        <w:ind w:left="45"/>
        <w:jc w:val="center"/>
        <w:rPr>
          <w:rFonts w:ascii="Times New Roman" w:eastAsia="Times New Roman" w:hAnsi="Times New Roman" w:cs="Times New Roman"/>
          <w:color w:val="800000"/>
          <w:sz w:val="36"/>
          <w:szCs w:val="36"/>
          <w:lang w:eastAsia="ru-RU"/>
        </w:rPr>
      </w:pPr>
      <w:r w:rsidRPr="006A1A95">
        <w:rPr>
          <w:rFonts w:ascii="Times New Roman" w:eastAsia="Times New Roman" w:hAnsi="Times New Roman" w:cs="Times New Roman"/>
          <w:b/>
          <w:bCs/>
          <w:color w:val="800000"/>
          <w:spacing w:val="-10"/>
          <w:sz w:val="36"/>
          <w:szCs w:val="36"/>
          <w:lang w:eastAsia="ru-RU"/>
        </w:rPr>
        <w:t>СОВЕТ ДЕПУТАТОВ</w:t>
      </w:r>
    </w:p>
    <w:p w:rsidR="006A1A95" w:rsidRPr="006A1A95" w:rsidRDefault="006A1A95" w:rsidP="006A1A9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pacing w:val="-9"/>
          <w:sz w:val="36"/>
          <w:szCs w:val="36"/>
          <w:lang w:eastAsia="ru-RU"/>
        </w:rPr>
      </w:pPr>
      <w:r w:rsidRPr="006A1A95">
        <w:rPr>
          <w:rFonts w:ascii="Times New Roman" w:eastAsia="Times New Roman" w:hAnsi="Times New Roman" w:cs="Times New Roman"/>
          <w:b/>
          <w:bCs/>
          <w:color w:val="800000"/>
          <w:spacing w:val="-9"/>
          <w:sz w:val="36"/>
          <w:szCs w:val="36"/>
          <w:lang w:eastAsia="ru-RU"/>
        </w:rPr>
        <w:t xml:space="preserve">МУНИЦИПАЛЬНОГО ОКРУГА </w:t>
      </w:r>
    </w:p>
    <w:p w:rsidR="006A1A95" w:rsidRPr="006A1A95" w:rsidRDefault="006A1A95" w:rsidP="006A1A9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800000"/>
          <w:sz w:val="36"/>
          <w:szCs w:val="36"/>
          <w:lang w:eastAsia="ru-RU"/>
        </w:rPr>
      </w:pPr>
      <w:r w:rsidRPr="006A1A95">
        <w:rPr>
          <w:rFonts w:ascii="Times New Roman" w:eastAsia="Times New Roman" w:hAnsi="Times New Roman" w:cs="Times New Roman"/>
          <w:b/>
          <w:bCs/>
          <w:color w:val="800000"/>
          <w:spacing w:val="-9"/>
          <w:sz w:val="36"/>
          <w:szCs w:val="36"/>
          <w:lang w:eastAsia="ru-RU"/>
        </w:rPr>
        <w:t>БИРЮЛЕВО ВОСТОЧНОЕ</w:t>
      </w:r>
    </w:p>
    <w:p w:rsidR="006A1A95" w:rsidRPr="006A1A95" w:rsidRDefault="006A1A95" w:rsidP="006A1A95">
      <w:pPr>
        <w:shd w:val="clear" w:color="auto" w:fill="FFFFFF"/>
        <w:spacing w:after="12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800000"/>
          <w:spacing w:val="3"/>
          <w:position w:val="-7"/>
          <w:sz w:val="38"/>
          <w:szCs w:val="38"/>
          <w:lang w:eastAsia="ru-RU"/>
        </w:rPr>
      </w:pPr>
      <w:r w:rsidRPr="006A1A95">
        <w:rPr>
          <w:rFonts w:ascii="Times New Roman" w:eastAsia="Times New Roman" w:hAnsi="Times New Roman" w:cs="Times New Roman"/>
          <w:b/>
          <w:color w:val="800000"/>
          <w:spacing w:val="3"/>
          <w:position w:val="-7"/>
          <w:sz w:val="38"/>
          <w:szCs w:val="38"/>
          <w:lang w:eastAsia="ru-RU"/>
        </w:rPr>
        <w:t>РЕШЕНИЕ</w:t>
      </w:r>
    </w:p>
    <w:p w:rsidR="006A1A95" w:rsidRPr="006A1A95" w:rsidRDefault="006A1A95" w:rsidP="006A1A95">
      <w:pPr>
        <w:shd w:val="clear" w:color="auto" w:fill="FFFFFF"/>
        <w:spacing w:after="120" w:line="350" w:lineRule="exact"/>
        <w:ind w:lef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A95">
        <w:rPr>
          <w:rFonts w:ascii="Times New Roman" w:eastAsia="Times New Roman" w:hAnsi="Times New Roman" w:cs="Times New Roman"/>
          <w:sz w:val="28"/>
          <w:szCs w:val="28"/>
          <w:lang w:eastAsia="ru-RU"/>
        </w:rPr>
        <w:t>(Актуализированная версия в редакции решения от 28.08.2018 № 9/2)</w:t>
      </w:r>
    </w:p>
    <w:p w:rsidR="006A1A95" w:rsidRDefault="006A1A95" w:rsidP="006A1A95">
      <w:pPr>
        <w:shd w:val="clear" w:color="auto" w:fill="FFFFFF"/>
        <w:spacing w:after="120" w:line="350" w:lineRule="exact"/>
        <w:ind w:left="11"/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  <w:lang w:eastAsia="ru-RU"/>
        </w:rPr>
      </w:pPr>
    </w:p>
    <w:p w:rsidR="006A1A95" w:rsidRPr="006A1A95" w:rsidRDefault="006A1A95" w:rsidP="006A1A95">
      <w:pPr>
        <w:shd w:val="clear" w:color="auto" w:fill="FFFFFF"/>
        <w:spacing w:after="120" w:line="350" w:lineRule="exact"/>
        <w:ind w:left="11"/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  <w:lang w:eastAsia="ru-RU"/>
        </w:rPr>
      </w:pPr>
      <w:bookmarkStart w:id="0" w:name="_GoBack"/>
      <w:bookmarkEnd w:id="0"/>
      <w:r w:rsidRPr="006A1A95"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  <w:lang w:eastAsia="ru-RU"/>
        </w:rPr>
        <w:t>23 января 2018 года</w:t>
      </w:r>
      <w:r w:rsidRPr="006A1A95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№ </w:t>
      </w:r>
      <w:r w:rsidRPr="006A1A95"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  <w:lang w:eastAsia="ru-RU"/>
        </w:rPr>
        <w:t>1/6</w:t>
      </w:r>
    </w:p>
    <w:p w:rsidR="006A1A95" w:rsidRPr="006A1A95" w:rsidRDefault="006A1A95" w:rsidP="006A1A95">
      <w:pPr>
        <w:autoSpaceDE w:val="0"/>
        <w:autoSpaceDN w:val="0"/>
        <w:adjustRightInd w:val="0"/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A95" w:rsidRPr="006A1A95" w:rsidRDefault="006A1A95" w:rsidP="006A1A95">
      <w:pPr>
        <w:autoSpaceDE w:val="0"/>
        <w:autoSpaceDN w:val="0"/>
        <w:adjustRightInd w:val="0"/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1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отчете Комиссии и плане по </w:t>
      </w:r>
      <w:r w:rsidRPr="006A1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противодействию коррупции в органах местного самоуправления муниципального округа Бирюлево Восточное</w:t>
      </w:r>
    </w:p>
    <w:p w:rsidR="006A1A95" w:rsidRPr="006A1A95" w:rsidRDefault="006A1A95" w:rsidP="006A1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A95" w:rsidRPr="006A1A95" w:rsidRDefault="006A1A95" w:rsidP="006A1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A95" w:rsidRPr="006A1A95" w:rsidRDefault="006A1A95" w:rsidP="006A1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6A1A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6A1A9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                               № 273-ФЗ «О противодействии коррупции», Законом города Москвы от                             17 декабря 2014 года № 64 «О мерах по противодействию коррупции в городе Москве» Совет депутатов муниципального округа Бирюлево Восточное решил:</w:t>
      </w:r>
    </w:p>
    <w:p w:rsidR="006A1A95" w:rsidRPr="006A1A95" w:rsidRDefault="006A1A95" w:rsidP="006A1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A95" w:rsidRPr="006A1A95" w:rsidRDefault="006A1A95" w:rsidP="006A1A95">
      <w:pPr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A1A9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1. Одобрить отчет </w:t>
      </w:r>
      <w:r w:rsidRPr="006A1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противодействию коррупции в муниципальном округе Бирюлево Восточное</w:t>
      </w:r>
      <w:r w:rsidRPr="006A1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2017 год</w:t>
      </w:r>
      <w:r w:rsidRPr="006A1A9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6A1A95" w:rsidRPr="006A1A95" w:rsidRDefault="006A1A95" w:rsidP="006A1A95">
      <w:pPr>
        <w:spacing w:after="0" w:line="240" w:lineRule="auto"/>
        <w:ind w:hanging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A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1A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Утвердить План по противодействию коррупции в органах местного самоуправления муниципального округа Бирюлево Восточное на 2018 год (приложение). </w:t>
      </w:r>
    </w:p>
    <w:p w:rsidR="006A1A95" w:rsidRPr="006A1A95" w:rsidRDefault="006A1A95" w:rsidP="006A1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A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6A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решение на сайте муниципального округа Бирюлево Восточное </w:t>
      </w:r>
      <w:hyperlink r:id="rId4" w:history="1">
        <w:r w:rsidRPr="006A1A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www.mrbv.ru</w:t>
        </w:r>
      </w:hyperlink>
      <w:r w:rsidRPr="006A1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A95" w:rsidRPr="006A1A95" w:rsidRDefault="006A1A95" w:rsidP="006A1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A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Настоящее решение вступает в силу со дня его принятия. </w:t>
      </w:r>
    </w:p>
    <w:p w:rsidR="006A1A95" w:rsidRPr="006A1A95" w:rsidRDefault="006A1A95" w:rsidP="006A1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A9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решения возложить на главу муниципального округа Бирюлево Восточное Кузину Марину Юрьевну.</w:t>
      </w:r>
    </w:p>
    <w:p w:rsidR="006A1A95" w:rsidRPr="006A1A95" w:rsidRDefault="006A1A95" w:rsidP="006A1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A95" w:rsidRPr="006A1A95" w:rsidRDefault="006A1A95" w:rsidP="006A1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A95" w:rsidRPr="006A1A95" w:rsidRDefault="006A1A95" w:rsidP="006A1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A95" w:rsidRPr="006A1A95" w:rsidRDefault="006A1A95" w:rsidP="006A1A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6A1A95" w:rsidRPr="006A1A95" w:rsidRDefault="006A1A95" w:rsidP="006A1A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Бирюлево Восточное</w:t>
      </w:r>
      <w:r w:rsidRPr="006A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М.Ю. Кузина</w:t>
      </w:r>
    </w:p>
    <w:p w:rsidR="006A1A95" w:rsidRPr="006A1A95" w:rsidRDefault="006A1A95" w:rsidP="006A1A9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A95" w:rsidRPr="006A1A95" w:rsidRDefault="006A1A95" w:rsidP="006A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1A95" w:rsidRPr="006A1A95" w:rsidSect="00550D77">
          <w:headerReference w:type="default" r:id="rId5"/>
          <w:pgSz w:w="11906" w:h="16838"/>
          <w:pgMar w:top="1134" w:right="851" w:bottom="1134" w:left="1559" w:header="709" w:footer="709" w:gutter="0"/>
          <w:cols w:space="708"/>
          <w:titlePg/>
          <w:docGrid w:linePitch="360"/>
        </w:sectPr>
      </w:pPr>
    </w:p>
    <w:p w:rsidR="006A1A95" w:rsidRPr="00FD4AF8" w:rsidRDefault="006A1A95" w:rsidP="006A1A95">
      <w:pPr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A1A95" w:rsidRPr="00FD4AF8" w:rsidRDefault="006A1A95" w:rsidP="006A1A95">
      <w:pPr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Совета депутатов муниципального округа Бирюлево Восточное </w:t>
      </w:r>
    </w:p>
    <w:p w:rsidR="006A1A95" w:rsidRPr="00FD4AF8" w:rsidRDefault="006A1A95" w:rsidP="006A1A95">
      <w:pPr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Pr="00807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proofErr w:type="gramEnd"/>
      <w:r w:rsidRPr="00807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1/6</w:t>
      </w:r>
    </w:p>
    <w:p w:rsidR="006A1A95" w:rsidRPr="00FD4AF8" w:rsidRDefault="006A1A95" w:rsidP="006A1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95" w:rsidRPr="00FD4AF8" w:rsidRDefault="006A1A95" w:rsidP="006A1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6A1A95" w:rsidRPr="00FD4AF8" w:rsidRDefault="006A1A95" w:rsidP="006A1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противодействию коррупции в органах местного самоуправления </w:t>
      </w:r>
    </w:p>
    <w:p w:rsidR="006A1A95" w:rsidRPr="00FD4AF8" w:rsidRDefault="006A1A95" w:rsidP="006A1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Бирюлево Восточное на 2018 год</w:t>
      </w:r>
    </w:p>
    <w:p w:rsidR="006A1A95" w:rsidRPr="00FD4AF8" w:rsidRDefault="006A1A95" w:rsidP="006A1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7571"/>
        <w:gridCol w:w="2580"/>
        <w:gridCol w:w="4395"/>
      </w:tblGrid>
      <w:tr w:rsidR="006A1A95" w:rsidRPr="00FD4AF8" w:rsidTr="0038467E">
        <w:trPr>
          <w:trHeight w:val="77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A95" w:rsidRPr="00FD4AF8" w:rsidRDefault="006A1A95" w:rsidP="0038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A95" w:rsidRPr="00FD4AF8" w:rsidRDefault="006A1A95" w:rsidP="0038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Наименование мероприятий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A95" w:rsidRPr="00FD4AF8" w:rsidRDefault="006A1A95" w:rsidP="0038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A95" w:rsidRPr="00FD4AF8" w:rsidRDefault="006A1A95" w:rsidP="0038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6A1A95" w:rsidRPr="00FD4AF8" w:rsidTr="0038467E">
        <w:trPr>
          <w:trHeight w:val="313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A95" w:rsidRPr="00FD4AF8" w:rsidRDefault="006A1A95" w:rsidP="0038467E">
            <w:pPr>
              <w:spacing w:before="120" w:after="120" w:line="240" w:lineRule="auto"/>
              <w:ind w:left="107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4A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D4A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Мероприятия организационного характера</w:t>
            </w:r>
          </w:p>
        </w:tc>
      </w:tr>
      <w:tr w:rsidR="006A1A95" w:rsidRPr="00FD4AF8" w:rsidTr="0038467E">
        <w:trPr>
          <w:trHeight w:val="533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мероприятий предусмотренных Планом </w:t>
            </w:r>
            <w:proofErr w:type="gramStart"/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 противодействию</w:t>
            </w:r>
            <w:proofErr w:type="gramEnd"/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коррупции (корректировка Плана)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6A1A95" w:rsidRPr="00FD4AF8" w:rsidRDefault="006A1A95" w:rsidP="0038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D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 Комиссии</w:t>
            </w:r>
            <w:proofErr w:type="gramEnd"/>
            <w:r w:rsidRPr="00FD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6A1A95" w:rsidRPr="00FD4AF8" w:rsidTr="0038467E">
        <w:trPr>
          <w:trHeight w:val="361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заседаний Комиссии по противодействию коррупции (далее-Комиссия)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6A1A95" w:rsidRPr="00FD4AF8" w:rsidRDefault="006A1A95" w:rsidP="0038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реже одного раза в три месяца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D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 Комиссии</w:t>
            </w:r>
            <w:proofErr w:type="gramEnd"/>
            <w:r w:rsidRPr="00FD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6A1A95" w:rsidRPr="00FD4AF8" w:rsidTr="0038467E">
        <w:trPr>
          <w:trHeight w:val="87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отчета за 2018 год о работе Комиссии по противодействию коррупции Совету депутатов муниципального округа Бирюлево Восточное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позднее 1 апреля 2019 года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  </w:t>
            </w:r>
          </w:p>
        </w:tc>
      </w:tr>
      <w:tr w:rsidR="006A1A95" w:rsidRPr="00FD4AF8" w:rsidTr="0038467E">
        <w:trPr>
          <w:trHeight w:val="87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сведений о деятельности по противодействию коррупции в </w:t>
            </w:r>
            <w:proofErr w:type="spellStart"/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Нагатинскую</w:t>
            </w:r>
            <w:proofErr w:type="spellEnd"/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межрайонную прокуратуру Южного административного округа города Москвы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  <w:p w:rsidR="006A1A95" w:rsidRPr="00FD4AF8" w:rsidRDefault="006A1A95" w:rsidP="0038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1 числа месяца, следующего за отчетным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округа </w:t>
            </w:r>
          </w:p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Юрисконсульт – консультант  </w:t>
            </w:r>
          </w:p>
        </w:tc>
      </w:tr>
      <w:tr w:rsidR="006A1A95" w:rsidRPr="00FD4AF8" w:rsidTr="0038467E">
        <w:trPr>
          <w:trHeight w:val="87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 проделанной антикоррупционной работе в Ассоциацию «Совет муниципальных образований города Москвы»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раза в год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Юрисконсульт – консультант  </w:t>
            </w:r>
          </w:p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1A95" w:rsidRPr="00FD4AF8" w:rsidTr="0038467E">
        <w:trPr>
          <w:trHeight w:val="87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 деятельности комиссии аппарата Совета депутатов муниципального округа Бирюлево Восточное по соблюдению требований к служебному поведению муниципальных служащих и урегулированию конфликта интересов в Департамент территориальных органов исполнительной власти города Москвы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D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 отдела</w:t>
            </w:r>
            <w:proofErr w:type="gramEnd"/>
            <w:r w:rsidRPr="00FD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кадровым и организационным вопросам</w:t>
            </w:r>
          </w:p>
        </w:tc>
      </w:tr>
      <w:tr w:rsidR="006A1A95" w:rsidRPr="00FD4AF8" w:rsidTr="0038467E">
        <w:trPr>
          <w:trHeight w:val="87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инструктивного совещания по вопросу реализации Плана по противодействию коррупции с сотрудниками органов местного самоуправления муниципального округа Бирюлево Восточное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10 дней со дня утверждения Плана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 </w:t>
            </w:r>
          </w:p>
        </w:tc>
      </w:tr>
      <w:tr w:rsidR="006A1A95" w:rsidRPr="00FD4AF8" w:rsidTr="0038467E">
        <w:trPr>
          <w:trHeight w:val="87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ведения постоянного мониторинга и анализа нормативных правовых актов, касающихся деятельности аппарата Совета депутатов и Совета депутатов муниципального округа Бирюлево Восточное в соответствии с их компетенцией, на предмет выявления </w:t>
            </w:r>
            <w:proofErr w:type="spellStart"/>
            <w:r w:rsidRPr="00FD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FD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положений, а также для устранения противоречий и пробелов 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Юрисконсульт -консультант  </w:t>
            </w:r>
          </w:p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1A95" w:rsidRPr="00FD4AF8" w:rsidTr="0038467E">
        <w:trPr>
          <w:trHeight w:val="346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FD4A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Мероприятия правового и экономического характера</w:t>
            </w:r>
          </w:p>
        </w:tc>
      </w:tr>
      <w:tr w:rsidR="006A1A95" w:rsidRPr="00FD4AF8" w:rsidTr="0038467E">
        <w:trPr>
          <w:trHeight w:val="563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контроля за исполнением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округа </w:t>
            </w:r>
          </w:p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Юрисконсульт-консультант  </w:t>
            </w:r>
          </w:p>
        </w:tc>
      </w:tr>
      <w:tr w:rsidR="006A1A95" w:rsidRPr="00FD4AF8" w:rsidTr="0038467E">
        <w:trPr>
          <w:trHeight w:val="386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закупки у субъектов малого предпринимательства, социально ориентированных некоммерческих организациях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социально </w:t>
            </w:r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ориентированных некоммерческих организациях, утвержденных постановлением Правительства РФ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течение года по мере необходимости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округа </w:t>
            </w:r>
          </w:p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Юрисконсульт-консультант  </w:t>
            </w:r>
          </w:p>
        </w:tc>
      </w:tr>
      <w:tr w:rsidR="006A1A95" w:rsidRPr="00FD4AF8" w:rsidTr="0038467E">
        <w:trPr>
          <w:trHeight w:val="27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антикоррупционной экспертизы нормативных правовых актов и проектов нормативных правовых актов органов местного самоуправления муниципального округа Бирюлево Восточное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Юрисконсульт-консультант  </w:t>
            </w:r>
          </w:p>
        </w:tc>
      </w:tr>
      <w:tr w:rsidR="006A1A95" w:rsidRPr="00FD4AF8" w:rsidTr="0038467E">
        <w:trPr>
          <w:trHeight w:val="209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4A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D4A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Мероприятия кадрового характера</w:t>
            </w:r>
          </w:p>
        </w:tc>
      </w:tr>
      <w:tr w:rsidR="006A1A95" w:rsidRPr="00FD4AF8" w:rsidTr="0038467E">
        <w:trPr>
          <w:trHeight w:val="531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Проверка соблюдения муниципальными служащими ограничений, установленных Федеральным законом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FD4AF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2007 г</w:t>
              </w:r>
            </w:smartTag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№ 25-ФЗ «О муниципальной службе в Российской Федерации», Законом города Москвы от 22 октября 2008г. N 50 «О муниципальной службе в городе Москве»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1A95" w:rsidRPr="00FD4AF8" w:rsidRDefault="006A1A95" w:rsidP="0038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1A95" w:rsidRPr="00FD4AF8" w:rsidRDefault="006A1A95" w:rsidP="0038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округа </w:t>
            </w:r>
          </w:p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кадровым и организационным вопросам</w:t>
            </w:r>
          </w:p>
        </w:tc>
      </w:tr>
      <w:tr w:rsidR="006A1A95" w:rsidRPr="00FD4AF8" w:rsidTr="0038467E">
        <w:trPr>
          <w:trHeight w:val="43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Обмен информацией с правоохранительными органами о проверке лиц, претендующих на поступление на муниципальную службу в аппарат Совета депутатов муниципального округа Бирюлево Восточное, на предмет наличия неснятой и непогашенной судимости (при возникновении оснований с учетом требований Федерального закона от 27 июля 2006 года № 152-ФЗ «О персональных данных»)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1A95" w:rsidRPr="00FD4AF8" w:rsidRDefault="006A1A95" w:rsidP="0038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1A95" w:rsidRPr="00FD4AF8" w:rsidRDefault="006A1A95" w:rsidP="0038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округа </w:t>
            </w:r>
          </w:p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кадровым и организационным вопросам</w:t>
            </w:r>
          </w:p>
        </w:tc>
      </w:tr>
      <w:tr w:rsidR="006A1A95" w:rsidRPr="00FD4AF8" w:rsidTr="0038467E">
        <w:trPr>
          <w:trHeight w:val="56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муниципальных служащих по разъяснению требований к служебному поведению и урегулированию конфликта интересов.</w:t>
            </w:r>
          </w:p>
          <w:p w:rsidR="006A1A95" w:rsidRPr="00FD4AF8" w:rsidRDefault="006A1A95" w:rsidP="00384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Разъяснения административной и уголовной ответственности за коррупционные правонарушения и преступления</w:t>
            </w:r>
          </w:p>
          <w:p w:rsidR="006A1A95" w:rsidRPr="00FD4AF8" w:rsidRDefault="006A1A95" w:rsidP="00384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 - консультант</w:t>
            </w:r>
          </w:p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кадровым и организационным вопросам  </w:t>
            </w:r>
          </w:p>
        </w:tc>
      </w:tr>
      <w:tr w:rsidR="006A1A95" w:rsidRPr="00FD4AF8" w:rsidTr="0038467E">
        <w:trPr>
          <w:trHeight w:val="56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807FE4" w:rsidRDefault="006A1A95" w:rsidP="0038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FE4"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6A1A95" w:rsidRPr="00807FE4" w:rsidRDefault="006A1A95" w:rsidP="00384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807FE4" w:rsidRDefault="006A1A95" w:rsidP="0038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807FE4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кадровым и организационным вопросам  </w:t>
            </w:r>
          </w:p>
        </w:tc>
      </w:tr>
      <w:tr w:rsidR="006A1A95" w:rsidRPr="00FD4AF8" w:rsidTr="0038467E">
        <w:trPr>
          <w:trHeight w:val="56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807FE4" w:rsidRDefault="006A1A95" w:rsidP="0038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FE4">
              <w:rPr>
                <w:rFonts w:ascii="Times New Roman" w:hAnsi="Times New Roman" w:cs="Times New Roman"/>
                <w:sz w:val="28"/>
                <w:szCs w:val="28"/>
              </w:rPr>
              <w:t>Ведение личных дел лиц, замещающих муниципальные должности и должности муниципальной службы и контроль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  <w:p w:rsidR="006A1A95" w:rsidRPr="00807FE4" w:rsidRDefault="006A1A95" w:rsidP="0038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807FE4" w:rsidRDefault="006A1A95" w:rsidP="0038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807FE4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кадровым и организационным вопросам  </w:t>
            </w:r>
          </w:p>
        </w:tc>
      </w:tr>
      <w:tr w:rsidR="006A1A95" w:rsidRPr="00FD4AF8" w:rsidTr="0038467E">
        <w:trPr>
          <w:trHeight w:val="56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807FE4" w:rsidRDefault="006A1A95" w:rsidP="0038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FE4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  <w:p w:rsidR="006A1A95" w:rsidRPr="00807FE4" w:rsidRDefault="006A1A95" w:rsidP="0038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807FE4" w:rsidRDefault="006A1A95" w:rsidP="0038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807FE4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округа </w:t>
            </w:r>
          </w:p>
          <w:p w:rsidR="006A1A95" w:rsidRPr="00807FE4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1A95" w:rsidRPr="00FD4AF8" w:rsidTr="0038467E">
        <w:trPr>
          <w:trHeight w:val="56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807FE4" w:rsidRDefault="006A1A95" w:rsidP="0038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FE4"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  <w:p w:rsidR="006A1A95" w:rsidRPr="00807FE4" w:rsidRDefault="006A1A95" w:rsidP="0038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A95" w:rsidRPr="00807FE4" w:rsidRDefault="006A1A95" w:rsidP="0038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A95" w:rsidRPr="00807FE4" w:rsidRDefault="006A1A95" w:rsidP="0038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807FE4" w:rsidRDefault="006A1A95" w:rsidP="0038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807FE4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округа </w:t>
            </w:r>
          </w:p>
          <w:p w:rsidR="006A1A95" w:rsidRPr="00807FE4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A95" w:rsidRPr="00807FE4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кадровым и организационным вопросам  </w:t>
            </w:r>
          </w:p>
        </w:tc>
      </w:tr>
      <w:tr w:rsidR="006A1A95" w:rsidRPr="00FD4AF8" w:rsidTr="0038467E">
        <w:trPr>
          <w:trHeight w:val="330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IV</w:t>
            </w:r>
            <w:r w:rsidRPr="00FD4A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.Мероприятия информационного характера</w:t>
            </w:r>
          </w:p>
        </w:tc>
      </w:tr>
      <w:tr w:rsidR="006A1A95" w:rsidRPr="00FD4AF8" w:rsidTr="0038467E">
        <w:trPr>
          <w:trHeight w:val="43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муниципального округа Бирюлево Восточное в информационно-телекоммуникационной сети «Интернет» информации о деятельности органов местного самоуправления и реализации мер по профилактике коррупции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кадровым и организационным вопросам  </w:t>
            </w:r>
          </w:p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Юрисконсульт -консультант  </w:t>
            </w:r>
          </w:p>
        </w:tc>
      </w:tr>
      <w:tr w:rsidR="006A1A95" w:rsidRPr="00FD4AF8" w:rsidTr="0038467E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Придание фактов коррупции гласности и публикация их в средствах массовой информации и на сайте </w:t>
            </w:r>
            <w:r w:rsidRPr="00FD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 Бирюлево Восточное</w:t>
            </w:r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1A95" w:rsidRPr="00FD4AF8" w:rsidRDefault="006A1A95" w:rsidP="0038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округа</w:t>
            </w:r>
          </w:p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кадровым и организационным вопросам  </w:t>
            </w:r>
          </w:p>
        </w:tc>
      </w:tr>
      <w:tr w:rsidR="006A1A95" w:rsidRPr="00FD4AF8" w:rsidTr="0038467E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обращениями граждан с использованием </w:t>
            </w:r>
            <w:r w:rsidRPr="00FD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информационно-телекоммуникационной сети «Интернет»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1A95" w:rsidRPr="00FD4AF8" w:rsidRDefault="006A1A95" w:rsidP="0038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округа</w:t>
            </w:r>
          </w:p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кадровым и организационным вопросам  </w:t>
            </w:r>
          </w:p>
        </w:tc>
      </w:tr>
      <w:tr w:rsidR="006A1A95" w:rsidRPr="00FD4AF8" w:rsidTr="0038467E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гражданами, общественными объединениями, научными и образовательными организациями, средствами массовой информации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округа</w:t>
            </w:r>
          </w:p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кадровым и организационным вопросам Юрисконсульт -консультант  </w:t>
            </w:r>
          </w:p>
        </w:tc>
      </w:tr>
      <w:tr w:rsidR="006A1A95" w:rsidRPr="00FD4AF8" w:rsidTr="0038467E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доступа граждан к информации о деятельности органов местного самоуправления 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кадровым и организационным вопросам    </w:t>
            </w:r>
          </w:p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A95" w:rsidRPr="00FD4AF8" w:rsidRDefault="006A1A95" w:rsidP="0038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 - консультант</w:t>
            </w:r>
          </w:p>
        </w:tc>
      </w:tr>
    </w:tbl>
    <w:p w:rsidR="006A1A95" w:rsidRPr="00FD4AF8" w:rsidRDefault="006A1A95" w:rsidP="006A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A95" w:rsidRPr="002C0530" w:rsidRDefault="006A1A95" w:rsidP="006A1A95">
      <w:pPr>
        <w:pStyle w:val="a5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</w:p>
    <w:p w:rsidR="006C6CC4" w:rsidRDefault="006C6CC4"/>
    <w:sectPr w:rsidR="006C6CC4" w:rsidSect="00FB74FC">
      <w:pgSz w:w="16838" w:h="11906" w:orient="landscape"/>
      <w:pgMar w:top="1418" w:right="851" w:bottom="1134" w:left="85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8760355"/>
      <w:docPartObj>
        <w:docPartGallery w:val="Page Numbers (Top of Page)"/>
        <w:docPartUnique/>
      </w:docPartObj>
    </w:sdtPr>
    <w:sdtEndPr/>
    <w:sdtContent>
      <w:p w:rsidR="00FB74FC" w:rsidRDefault="006A1A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B74FC" w:rsidRDefault="006A1A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4D"/>
    <w:rsid w:val="0016124D"/>
    <w:rsid w:val="006A1A95"/>
    <w:rsid w:val="006C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B843E-5EAB-4FE5-9492-3245B10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A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A1A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A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www.mrb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2018-08-30T08:25:00Z</dcterms:created>
  <dcterms:modified xsi:type="dcterms:W3CDTF">2018-08-30T08:25:00Z</dcterms:modified>
</cp:coreProperties>
</file>