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результатах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 Бирюлево Восточное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НЕРСЕСОВОЙ ЕЛЕНЫ ВАЛЕРИЕВНЫ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8B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период с 01 января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2482D" w:rsidRDefault="00A2482D" w:rsidP="00A24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жители!</w:t>
      </w:r>
    </w:p>
    <w:p w:rsidR="00A2482D" w:rsidRDefault="00A2482D" w:rsidP="00A24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депутатов Совета депутатов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Законами города Москвы от 06.11.2002г. № 56 «Об организации местного самоуправления в городе Москве»,  от 11.07.2012 № 39 «О наделении органов местного самоуправления муниципальных округов в городе Москве отдельными полномочиями города Москвы» и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Уставом муниципального округа и квартальными планами работы и решениями, принятыми на заседаниях Совета депутатов.</w:t>
      </w:r>
    </w:p>
    <w:p w:rsidR="00A2482D" w:rsidRDefault="00FC239E" w:rsidP="00A24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декабрь 2019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заседаниях координационного Совета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 и органов местного самоуправления; 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</w:t>
      </w:r>
      <w:r w:rsidR="00FC239E">
        <w:rPr>
          <w:rFonts w:ascii="Times New Roman" w:hAnsi="Times New Roman" w:cs="Times New Roman"/>
          <w:sz w:val="28"/>
          <w:szCs w:val="28"/>
        </w:rPr>
        <w:t>ьных государственных полномочий.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:rsidR="00A2482D" w:rsidRDefault="00FC239E" w:rsidP="00A248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я приняла участие в 11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</w:t>
      </w:r>
      <w:r w:rsidR="008B0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Так, на заседаниях депутатами были приняты следующие  решения:</w:t>
      </w:r>
    </w:p>
    <w:p w:rsidR="00A2482D" w:rsidRDefault="00630F6A" w:rsidP="00A2482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- утвержден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дресный перечень по благоустройству дворовых территорий района Бирюлево Восточное ЮАО города Москвы на 2020 год за счет средств стимулирования управ районов города Москвы</w:t>
      </w:r>
      <w:r w:rsid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6D5B" w:rsidRDefault="007C6D5B" w:rsidP="00A2482D">
      <w:pPr>
        <w:spacing w:after="0" w:line="240" w:lineRule="auto"/>
        <w:jc w:val="both"/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согласованы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дополнительные мероприятия на выполнение работ по установке окон между лифтовым холлом и черной лестницей в многоквартирном доме по адресу: ул. Бирюлевская д. 58, к. 3 под. 3,4 в районе Бирюлево Восточное ЮАО города Москвы в 2019 году за счет экономии средств по социально-экономическому развитию районов города Москвы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A2482D" w:rsidRPr="00064865" w:rsidRDefault="00064865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- </w:t>
      </w:r>
      <w:r w:rsidRPr="000648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утверждался перечень местных праздников и досуговых мероприятий на год</w:t>
      </w:r>
      <w:r w:rsidRPr="00064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DA0640" w:rsidRDefault="00064865" w:rsidP="00DA06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Закона города Москвы от 16 декабря 2015 года № 72 депутатами было</w:t>
      </w:r>
      <w:r w:rsidR="00DA06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принято </w:t>
      </w:r>
      <w:r w:rsidR="00A248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решение </w:t>
      </w:r>
      <w:r w:rsidR="00DA0640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A2482D">
        <w:rPr>
          <w:rFonts w:ascii="Times New Roman" w:hAnsi="Times New Roman" w:cs="Times New Roman"/>
          <w:sz w:val="28"/>
          <w:szCs w:val="28"/>
        </w:rPr>
        <w:t>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2482D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A0640">
        <w:rPr>
          <w:rFonts w:ascii="Times New Roman" w:hAnsi="Times New Roman" w:cs="Times New Roman"/>
          <w:bCs/>
          <w:sz w:val="28"/>
          <w:szCs w:val="28"/>
        </w:rPr>
        <w:t>»</w:t>
      </w:r>
      <w:r w:rsidR="00A2482D">
        <w:rPr>
          <w:rFonts w:ascii="Times New Roman" w:hAnsi="Times New Roman" w:cs="Times New Roman"/>
          <w:bCs/>
          <w:sz w:val="28"/>
          <w:szCs w:val="28"/>
        </w:rPr>
        <w:t>.</w:t>
      </w:r>
      <w:r w:rsidR="00DA0640">
        <w:rPr>
          <w:rFonts w:ascii="Times New Roman" w:hAnsi="Times New Roman" w:cs="Times New Roman"/>
          <w:bCs/>
          <w:sz w:val="28"/>
          <w:szCs w:val="28"/>
        </w:rPr>
        <w:t xml:space="preserve"> В рамках Региональной программы капитального ремонта в 2019 г. были выполнены работы по ремонту фасадов в 10 (десяти) МКД, из них 9 (девять) – в первом избирательном округе: </w:t>
      </w:r>
    </w:p>
    <w:p w:rsidR="00DA0640" w:rsidRDefault="00DA0640" w:rsidP="00DA06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д.11, корп.1</w:t>
      </w:r>
      <w:r w:rsidR="00A2482D">
        <w:rPr>
          <w:rFonts w:ascii="Times New Roman" w:hAnsi="Times New Roman" w:cs="Times New Roman"/>
          <w:bCs/>
          <w:sz w:val="28"/>
          <w:szCs w:val="28"/>
        </w:rPr>
        <w:t>.</w:t>
      </w:r>
      <w:r w:rsidRPr="00DA06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д.13, корп.1.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д.13, корп.2.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д.19.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д.21, корп.1.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д.21, корп.2.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д.27.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д.31, корп.1.</w:t>
      </w:r>
    </w:p>
    <w:p w:rsidR="00DA0640" w:rsidRDefault="00DA0640" w:rsidP="00DA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ул. Бирюлевская, д.31, корп.2.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2D" w:rsidRDefault="00A2482D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Закона города Москвы №</w:t>
      </w:r>
      <w:r w:rsidR="00F3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</w:t>
      </w:r>
      <w:r w:rsidR="00B36BA6">
        <w:rPr>
          <w:rFonts w:ascii="Times New Roman" w:hAnsi="Times New Roman" w:cs="Times New Roman"/>
          <w:sz w:val="28"/>
          <w:szCs w:val="28"/>
        </w:rPr>
        <w:t>мочиями города Москвы»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осуществлять полномочия по решению широкого спектра вопросов на местном уровне, а именно: </w:t>
      </w:r>
    </w:p>
    <w:p w:rsidR="00A2482D" w:rsidRDefault="00A2482D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</w:t>
      </w:r>
      <w:r w:rsidR="00FB3935">
        <w:rPr>
          <w:rFonts w:ascii="Times New Roman" w:hAnsi="Times New Roman" w:cs="Times New Roman"/>
          <w:sz w:val="28"/>
          <w:szCs w:val="28"/>
        </w:rPr>
        <w:t>:</w:t>
      </w:r>
      <w:r w:rsidR="00B3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77" w:rsidRDefault="00F3703A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0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3935">
        <w:rPr>
          <w:rFonts w:ascii="Times New Roman" w:hAnsi="Times New Roman" w:cs="Times New Roman"/>
          <w:sz w:val="28"/>
          <w:szCs w:val="28"/>
        </w:rPr>
        <w:t xml:space="preserve">а территории ЖК «Царицыно» в 2019 году </w:t>
      </w:r>
      <w:r>
        <w:rPr>
          <w:rFonts w:ascii="Times New Roman" w:hAnsi="Times New Roman" w:cs="Times New Roman"/>
          <w:sz w:val="28"/>
          <w:szCs w:val="28"/>
        </w:rPr>
        <w:t>начаты работы по благоустройству территории: установлены</w:t>
      </w:r>
      <w:r w:rsidR="00A009AF">
        <w:rPr>
          <w:rFonts w:ascii="Times New Roman" w:hAnsi="Times New Roman" w:cs="Times New Roman"/>
          <w:sz w:val="28"/>
          <w:szCs w:val="28"/>
        </w:rPr>
        <w:t xml:space="preserve"> на игровых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9AF">
        <w:rPr>
          <w:rFonts w:ascii="Times New Roman" w:hAnsi="Times New Roman" w:cs="Times New Roman"/>
          <w:sz w:val="28"/>
          <w:szCs w:val="28"/>
        </w:rPr>
        <w:t xml:space="preserve">МАФ – 54 шт., уложено резиновое покрытие – 2700 кв.м,  отремонтировано асфальтное покрытие – 5500 кв.м, </w:t>
      </w:r>
      <w:r w:rsidR="007F3B18">
        <w:rPr>
          <w:rFonts w:ascii="Times New Roman" w:hAnsi="Times New Roman" w:cs="Times New Roman"/>
          <w:sz w:val="28"/>
          <w:szCs w:val="28"/>
        </w:rPr>
        <w:t>В 2020 году работы по благоустройству ЖК будут продолжены, а депутаты, в рамках своих полномочий, следить за ходом мероприятий и принимать уже готовые к эксплуатации объекты.</w:t>
      </w:r>
    </w:p>
    <w:p w:rsidR="00B9685C" w:rsidRDefault="00B9685C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2C8">
        <w:rPr>
          <w:rFonts w:ascii="Times New Roman" w:hAnsi="Times New Roman" w:cs="Times New Roman"/>
          <w:sz w:val="28"/>
          <w:szCs w:val="28"/>
        </w:rPr>
        <w:t xml:space="preserve">по предложениям депутатов в рамках программы «Развитие городской среды» выполнено благоустройство «Пешеходной зоны» в 6-м мкр Загорье. На территории 6,3 га построено 6 детских площадок, установлено 165 МАФ, проложены велосипедные дорожки, разбиты цветники, освещение обеспечивается 90-ми опорами освещения. </w:t>
      </w:r>
    </w:p>
    <w:p w:rsidR="00B9685C" w:rsidRPr="00B36BA6" w:rsidRDefault="00E532C8" w:rsidP="00B36B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B18">
        <w:rPr>
          <w:rFonts w:ascii="Times New Roman" w:hAnsi="Times New Roman" w:cs="Times New Roman"/>
          <w:sz w:val="28"/>
          <w:szCs w:val="28"/>
        </w:rPr>
        <w:t>начали проводиться работы по реконструкции территории «Фруктовый сад» в мкр. Загорье 6Г, проекты по благоустройству были предложены депутатами в 2017-2018 г.г. Уже установлены опоры освещения в количестве 72 штук, проведены работы по устройству дорожно-тропиночной сети. В 2020 году планируется дальнейшее строительство площадок для активного отдыха, а также организация озеленения.</w:t>
      </w:r>
    </w:p>
    <w:p w:rsidR="00A2482D" w:rsidRDefault="003D3CB8" w:rsidP="00B3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устройству пешеходного тротуара вдоль улиц 1-ая и 3-я Радиальные с установкой опор освещения для подхода к спортивной школе № 46 и к ГМЗ «Царицыно». Депутаты выходили с данной инициативой в 2018 году, и этот проект осуществился.</w:t>
      </w:r>
    </w:p>
    <w:p w:rsidR="00B36BA6" w:rsidRDefault="00B36BA6" w:rsidP="00B3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2482D" w:rsidRDefault="00B9685C" w:rsidP="00A2482D">
      <w:pPr>
        <w:pStyle w:val="a3"/>
        <w:jc w:val="left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    В 2019</w:t>
      </w:r>
      <w:r w:rsidR="00A2482D">
        <w:rPr>
          <w:b/>
          <w:szCs w:val="28"/>
        </w:rPr>
        <w:t xml:space="preserve"> году</w:t>
      </w:r>
      <w:r w:rsidR="00A2482D">
        <w:rPr>
          <w:b/>
          <w:bCs/>
          <w:color w:val="000000"/>
          <w:szCs w:val="28"/>
        </w:rPr>
        <w:t xml:space="preserve"> являлась председателем Комиссии Совета депутатов </w:t>
      </w:r>
    </w:p>
    <w:p w:rsidR="00A2482D" w:rsidRDefault="00A2482D" w:rsidP="00A248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Бирюлево Восточное по развитию </w:t>
      </w:r>
    </w:p>
    <w:p w:rsidR="00120FDF" w:rsidRPr="00764104" w:rsidRDefault="00120FDF" w:rsidP="00FB5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64104">
        <w:rPr>
          <w:rFonts w:ascii="Times New Roman" w:hAnsi="Times New Roman" w:cs="Times New Roman"/>
          <w:sz w:val="28"/>
          <w:szCs w:val="28"/>
        </w:rPr>
        <w:t xml:space="preserve">На </w:t>
      </w:r>
      <w:r w:rsidR="00764104" w:rsidRPr="00764104">
        <w:rPr>
          <w:rFonts w:ascii="Times New Roman" w:hAnsi="Times New Roman" w:cs="Times New Roman"/>
          <w:sz w:val="28"/>
          <w:szCs w:val="28"/>
        </w:rPr>
        <w:t>заседаниях члены комиссии  готовили  проекты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</w:t>
      </w:r>
      <w:r w:rsidR="00764104" w:rsidRPr="00764104">
        <w:rPr>
          <w:rFonts w:ascii="Times New Roman" w:hAnsi="Times New Roman" w:cs="Times New Roman"/>
          <w:sz w:val="28"/>
          <w:szCs w:val="28"/>
        </w:rPr>
        <w:t>территории района  Бирюлево Восточное</w:t>
      </w:r>
      <w:r w:rsidR="009545AA" w:rsidRPr="00764104">
        <w:rPr>
          <w:rFonts w:ascii="Times New Roman" w:hAnsi="Times New Roman" w:cs="Times New Roman"/>
          <w:sz w:val="28"/>
          <w:szCs w:val="28"/>
        </w:rPr>
        <w:t>;</w:t>
      </w:r>
    </w:p>
    <w:p w:rsidR="00120FDF" w:rsidRPr="00764104" w:rsidRDefault="00764104" w:rsidP="00FB5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04">
        <w:rPr>
          <w:rFonts w:ascii="Times New Roman" w:hAnsi="Times New Roman" w:cs="Times New Roman"/>
          <w:sz w:val="28"/>
          <w:szCs w:val="28"/>
        </w:rPr>
        <w:t xml:space="preserve"> Осуществляли подготовку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и утверждению плана дополнительных мероприятий по социально-экономическому развитию района Бирюлево Восточное; </w:t>
      </w:r>
    </w:p>
    <w:p w:rsidR="00A2482D" w:rsidRDefault="00A2482D" w:rsidP="00A2482D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20FDF">
        <w:rPr>
          <w:rFonts w:ascii="Times New Roman" w:hAnsi="Times New Roman"/>
          <w:sz w:val="28"/>
          <w:szCs w:val="28"/>
        </w:rPr>
        <w:t>Я также</w:t>
      </w:r>
      <w:r>
        <w:rPr>
          <w:rFonts w:ascii="Times New Roman" w:hAnsi="Times New Roman"/>
          <w:sz w:val="28"/>
          <w:szCs w:val="28"/>
        </w:rPr>
        <w:t xml:space="preserve"> являюсь членом регламентной комиссии и финансово- экономической комиссии муниципального округа Бирюлево Восточное. </w:t>
      </w:r>
      <w:r>
        <w:rPr>
          <w:rFonts w:ascii="Times New Roman" w:hAnsi="Times New Roman" w:cs="Times New Roman"/>
          <w:sz w:val="28"/>
          <w:szCs w:val="28"/>
        </w:rPr>
        <w:t>В управе района Бирюлево Восточное – член координационного Совета по взаимодействию территориальных органов исполнительной власти и органов местного самоуправления.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482D" w:rsidRDefault="000761D7" w:rsidP="00A2482D">
      <w:pPr>
        <w:spacing w:line="240" w:lineRule="auto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Участвовала в субботнике в Дендропарке, в Вахтах памяти, 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акции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посадке деревьев и кустарников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>. Оказывала гуманитарную помощь воспитанникам детского дома «Вера, Надежда, Любовь»</w:t>
      </w:r>
    </w:p>
    <w:p w:rsidR="00A2482D" w:rsidRDefault="00A2482D" w:rsidP="00A248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A009AF" w:rsidP="00A248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задачах на 2020</w:t>
      </w:r>
      <w:r w:rsidR="00A248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год: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Одним из важных и социально значимым вопросом остается вопрос социально – экономического развития муниципального округа Бирюлево Восточное и улучшение качества проживания на т</w:t>
      </w:r>
      <w:r w:rsidR="0007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района, </w:t>
      </w:r>
      <w:r w:rsidR="00A0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считаю необходимым сосредоточить основные усилия органов местного самоуправления на следующих направлениях: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решение вопросов по благоустройству района при  активной поддержке жителей в рамках реализация полномочий, установленных Законом города Москвы от 11.07.2012 г. № 39   «О наделении органов местного самоуправления муниципальных округов в городе Москве отдельными полномочиями города Москвы»;  </w:t>
      </w:r>
    </w:p>
    <w:p w:rsidR="00A009AF" w:rsidRDefault="00A009AF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благоустройству территории, ограниченной ул. Касимовской</w:t>
      </w:r>
      <w:r w:rsidR="00B9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Бирюлевской;</w:t>
      </w:r>
    </w:p>
    <w:p w:rsidR="00B9685C" w:rsidRDefault="00B9685C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проведением благоустроительных работ на территории дошкольного отделения ГБОУ Школа № 508 по ул. Касимовская, 15, корп.2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 за проведением капитального ремонта в закрепленных за мной домах в рамках реализации полномочий Закона города Москвы от 16 декабря 2015 года № 72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E" w:rsidRDefault="0085779E"/>
    <w:sectPr w:rsidR="0085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64865"/>
    <w:rsid w:val="000761D7"/>
    <w:rsid w:val="00120FDF"/>
    <w:rsid w:val="00351580"/>
    <w:rsid w:val="003D3CB8"/>
    <w:rsid w:val="004D790C"/>
    <w:rsid w:val="00630F6A"/>
    <w:rsid w:val="00764104"/>
    <w:rsid w:val="007C6D5B"/>
    <w:rsid w:val="007F3B18"/>
    <w:rsid w:val="0085779E"/>
    <w:rsid w:val="008B0D77"/>
    <w:rsid w:val="009545AA"/>
    <w:rsid w:val="00A009AF"/>
    <w:rsid w:val="00A2482D"/>
    <w:rsid w:val="00AB6BAF"/>
    <w:rsid w:val="00B36BA6"/>
    <w:rsid w:val="00B9685C"/>
    <w:rsid w:val="00D42EEF"/>
    <w:rsid w:val="00D85B25"/>
    <w:rsid w:val="00DA0640"/>
    <w:rsid w:val="00E532C8"/>
    <w:rsid w:val="00F3703A"/>
    <w:rsid w:val="00FB3935"/>
    <w:rsid w:val="00FB54B5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51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51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2019-03-19T11:54:00Z</cp:lastPrinted>
  <dcterms:created xsi:type="dcterms:W3CDTF">2020-03-23T05:25:00Z</dcterms:created>
  <dcterms:modified xsi:type="dcterms:W3CDTF">2020-03-23T05:25:00Z</dcterms:modified>
</cp:coreProperties>
</file>