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AE99F" w14:textId="77777777" w:rsidR="00B45BDF" w:rsidRPr="00B45BDF" w:rsidRDefault="00B45BDF" w:rsidP="00B45BDF">
      <w:pPr>
        <w:tabs>
          <w:tab w:val="left" w:pos="10065"/>
        </w:tabs>
        <w:ind w:right="5243"/>
        <w:jc w:val="both"/>
        <w:rPr>
          <w:rFonts w:ascii="Times New Roman" w:eastAsia="Times New Roman" w:hAnsi="Times New Roman" w:cs="Times New Roman"/>
          <w:b/>
          <w:bCs/>
          <w:color w:val="800000"/>
          <w:spacing w:val="-10"/>
          <w:sz w:val="36"/>
          <w:szCs w:val="36"/>
        </w:rPr>
      </w:pPr>
    </w:p>
    <w:p w14:paraId="5F416DE0" w14:textId="77777777" w:rsidR="00B45BDF" w:rsidRPr="00B45BDF" w:rsidRDefault="00B45BDF" w:rsidP="00B45BDF">
      <w:pPr>
        <w:shd w:val="clear" w:color="auto" w:fill="FFFFFF"/>
        <w:spacing w:after="120"/>
        <w:ind w:left="45"/>
        <w:jc w:val="center"/>
        <w:rPr>
          <w:rFonts w:ascii="Times New Roman" w:eastAsia="Times New Roman" w:hAnsi="Times New Roman" w:cs="Times New Roman"/>
          <w:color w:val="800000"/>
          <w:sz w:val="36"/>
          <w:szCs w:val="36"/>
        </w:rPr>
      </w:pPr>
      <w:r w:rsidRPr="00B45BDF">
        <w:rPr>
          <w:rFonts w:ascii="Times New Roman" w:eastAsia="Times New Roman" w:hAnsi="Times New Roman" w:cs="Times New Roman"/>
          <w:b/>
          <w:bCs/>
          <w:color w:val="800000"/>
          <w:spacing w:val="-10"/>
          <w:sz w:val="36"/>
          <w:szCs w:val="36"/>
        </w:rPr>
        <w:t>СОВЕТ ДЕПУТАТОВ</w:t>
      </w:r>
    </w:p>
    <w:p w14:paraId="6C21009D" w14:textId="77777777" w:rsidR="00B45BDF" w:rsidRPr="00B45BDF" w:rsidRDefault="00B45BDF" w:rsidP="00B45BDF">
      <w:pPr>
        <w:shd w:val="clear" w:color="auto" w:fill="FFFFFF"/>
        <w:spacing w:after="120"/>
        <w:jc w:val="center"/>
        <w:rPr>
          <w:rFonts w:ascii="Times New Roman" w:eastAsia="Times New Roman" w:hAnsi="Times New Roman" w:cs="Times New Roman"/>
          <w:b/>
          <w:bCs/>
          <w:color w:val="800000"/>
          <w:spacing w:val="-9"/>
          <w:sz w:val="36"/>
          <w:szCs w:val="36"/>
        </w:rPr>
      </w:pPr>
      <w:r w:rsidRPr="00B45BDF">
        <w:rPr>
          <w:rFonts w:ascii="Times New Roman" w:eastAsia="Times New Roman" w:hAnsi="Times New Roman" w:cs="Times New Roman"/>
          <w:b/>
          <w:bCs/>
          <w:color w:val="800000"/>
          <w:spacing w:val="-9"/>
          <w:sz w:val="36"/>
          <w:szCs w:val="36"/>
        </w:rPr>
        <w:t xml:space="preserve">МУНИЦИПАЛЬНОГО ОКРУГА </w:t>
      </w:r>
    </w:p>
    <w:p w14:paraId="492189DC" w14:textId="77777777" w:rsidR="00B45BDF" w:rsidRPr="00B45BDF" w:rsidRDefault="00B45BDF" w:rsidP="00B45BDF">
      <w:pPr>
        <w:shd w:val="clear" w:color="auto" w:fill="FFFFFF"/>
        <w:spacing w:after="120"/>
        <w:jc w:val="center"/>
        <w:rPr>
          <w:rFonts w:ascii="Times New Roman" w:eastAsia="Times New Roman" w:hAnsi="Times New Roman" w:cs="Times New Roman"/>
          <w:color w:val="800000"/>
          <w:sz w:val="36"/>
          <w:szCs w:val="36"/>
        </w:rPr>
      </w:pPr>
      <w:r w:rsidRPr="00B45BDF">
        <w:rPr>
          <w:rFonts w:ascii="Times New Roman" w:eastAsia="Times New Roman" w:hAnsi="Times New Roman" w:cs="Times New Roman"/>
          <w:b/>
          <w:bCs/>
          <w:color w:val="800000"/>
          <w:spacing w:val="-9"/>
          <w:sz w:val="36"/>
          <w:szCs w:val="36"/>
        </w:rPr>
        <w:t>БИРЮЛЕВО ВОСТОЧНОЕ</w:t>
      </w:r>
    </w:p>
    <w:p w14:paraId="26B29C75" w14:textId="77777777" w:rsidR="00B45BDF" w:rsidRPr="00B45BDF" w:rsidRDefault="00B45BDF" w:rsidP="00B45BDF">
      <w:pPr>
        <w:shd w:val="clear" w:color="auto" w:fill="FFFFFF"/>
        <w:spacing w:after="120"/>
        <w:ind w:left="11"/>
        <w:jc w:val="center"/>
        <w:rPr>
          <w:rFonts w:ascii="Times New Roman" w:eastAsia="Times New Roman" w:hAnsi="Times New Roman" w:cs="Times New Roman"/>
          <w:b/>
          <w:color w:val="800000"/>
          <w:spacing w:val="3"/>
          <w:position w:val="-7"/>
          <w:sz w:val="38"/>
          <w:szCs w:val="38"/>
        </w:rPr>
      </w:pPr>
      <w:r w:rsidRPr="00B45BDF">
        <w:rPr>
          <w:rFonts w:ascii="Times New Roman" w:eastAsia="Times New Roman" w:hAnsi="Times New Roman" w:cs="Times New Roman"/>
          <w:b/>
          <w:color w:val="800000"/>
          <w:spacing w:val="3"/>
          <w:position w:val="-7"/>
          <w:sz w:val="38"/>
          <w:szCs w:val="38"/>
        </w:rPr>
        <w:t>РЕШЕНИЕ</w:t>
      </w:r>
    </w:p>
    <w:p w14:paraId="2D28FEAF" w14:textId="77777777" w:rsidR="00B45BDF" w:rsidRPr="00102CD4" w:rsidRDefault="00B45BDF" w:rsidP="00B45BDF">
      <w:pPr>
        <w:shd w:val="clear" w:color="auto" w:fill="FFFFFF"/>
        <w:spacing w:after="120" w:line="350" w:lineRule="exact"/>
        <w:ind w:left="11"/>
        <w:rPr>
          <w:rFonts w:ascii="Times New Roman" w:eastAsia="Times New Roman" w:hAnsi="Times New Roman" w:cs="Times New Roman"/>
          <w:color w:val="800000"/>
          <w:sz w:val="28"/>
          <w:szCs w:val="28"/>
          <w:u w:val="thick"/>
        </w:rPr>
      </w:pPr>
    </w:p>
    <w:p w14:paraId="18BF52AC" w14:textId="77777777" w:rsidR="00B45BDF" w:rsidRPr="0078378C" w:rsidRDefault="00B45BDF" w:rsidP="006C29EB">
      <w:pPr>
        <w:pStyle w:val="aa"/>
        <w:rPr>
          <w:rFonts w:ascii="Times New Roman" w:hAnsi="Times New Roman" w:cs="Times New Roman"/>
          <w:b/>
          <w:color w:val="943634" w:themeColor="accent2" w:themeShade="BF"/>
          <w:sz w:val="28"/>
          <w:szCs w:val="28"/>
          <w:u w:val="thick"/>
          <w:lang w:eastAsia="en-US"/>
        </w:rPr>
      </w:pPr>
      <w:r w:rsidRPr="0078378C">
        <w:rPr>
          <w:rFonts w:ascii="Times New Roman" w:hAnsi="Times New Roman" w:cs="Times New Roman"/>
          <w:color w:val="943634" w:themeColor="accent2" w:themeShade="BF"/>
          <w:sz w:val="28"/>
          <w:szCs w:val="28"/>
          <w:u w:val="thick"/>
        </w:rPr>
        <w:t>31 марта 2022 года № 5/1</w:t>
      </w:r>
    </w:p>
    <w:p w14:paraId="7ED354D1" w14:textId="77777777" w:rsidR="00B45BDF" w:rsidRPr="006C29EB" w:rsidRDefault="00B45BDF" w:rsidP="006C29EB">
      <w:pPr>
        <w:pStyle w:val="aa"/>
        <w:rPr>
          <w:rFonts w:ascii="Times New Roman" w:hAnsi="Times New Roman" w:cs="Times New Roman"/>
          <w:b/>
          <w:bCs/>
          <w:iCs/>
          <w:spacing w:val="-10"/>
          <w:sz w:val="28"/>
          <w:szCs w:val="28"/>
        </w:rPr>
      </w:pPr>
    </w:p>
    <w:tbl>
      <w:tblPr>
        <w:tblStyle w:val="10"/>
        <w:tblW w:w="0" w:type="auto"/>
        <w:tblLook w:val="04A0" w:firstRow="1" w:lastRow="0" w:firstColumn="1" w:lastColumn="0" w:noHBand="0" w:noVBand="1"/>
      </w:tblPr>
      <w:tblGrid>
        <w:gridCol w:w="4531"/>
      </w:tblGrid>
      <w:tr w:rsidR="00B45BDF" w:rsidRPr="006C29EB" w14:paraId="514E987F" w14:textId="77777777" w:rsidTr="00585C80">
        <w:tc>
          <w:tcPr>
            <w:tcW w:w="4531" w:type="dxa"/>
            <w:tcBorders>
              <w:top w:val="nil"/>
              <w:left w:val="nil"/>
              <w:bottom w:val="nil"/>
              <w:right w:val="nil"/>
            </w:tcBorders>
          </w:tcPr>
          <w:p w14:paraId="0C69C8F2" w14:textId="77777777" w:rsidR="00B45BDF" w:rsidRPr="006C29EB" w:rsidRDefault="00B45BDF" w:rsidP="006C29EB">
            <w:pPr>
              <w:pStyle w:val="aa"/>
              <w:rPr>
                <w:rFonts w:ascii="Times New Roman" w:hAnsi="Times New Roman"/>
                <w:b/>
                <w:sz w:val="28"/>
                <w:szCs w:val="28"/>
              </w:rPr>
            </w:pPr>
            <w:r w:rsidRPr="006C29EB">
              <w:rPr>
                <w:rFonts w:ascii="Times New Roman" w:hAnsi="Times New Roman"/>
                <w:b/>
                <w:sz w:val="28"/>
                <w:szCs w:val="28"/>
              </w:rPr>
              <w:t>Об утверждении схемы многомандатных избирательных округов по выборам депутатов Совета депутатов муниципального округа Бирюлево Восточное</w:t>
            </w:r>
          </w:p>
        </w:tc>
      </w:tr>
    </w:tbl>
    <w:p w14:paraId="4F3D1CE6" w14:textId="77777777" w:rsidR="00B45BDF" w:rsidRPr="006C29EB" w:rsidRDefault="00B45BDF" w:rsidP="006C29EB">
      <w:pPr>
        <w:pStyle w:val="aa"/>
        <w:rPr>
          <w:rFonts w:ascii="Times New Roman" w:hAnsi="Times New Roman" w:cs="Times New Roman"/>
          <w:b/>
          <w:bCs/>
          <w:iCs/>
          <w:spacing w:val="-10"/>
          <w:sz w:val="28"/>
          <w:szCs w:val="28"/>
        </w:rPr>
      </w:pPr>
    </w:p>
    <w:p w14:paraId="768A7872" w14:textId="77777777" w:rsidR="00B45BDF" w:rsidRPr="006C29EB" w:rsidRDefault="00B45BDF" w:rsidP="006C29EB">
      <w:pPr>
        <w:pStyle w:val="aa"/>
        <w:rPr>
          <w:rFonts w:ascii="Times New Roman" w:hAnsi="Times New Roman" w:cs="Times New Roman"/>
          <w:sz w:val="28"/>
          <w:szCs w:val="28"/>
          <w:lang w:eastAsia="en-US"/>
        </w:rPr>
      </w:pPr>
    </w:p>
    <w:p w14:paraId="393BA5E6" w14:textId="77777777" w:rsidR="00B45BDF" w:rsidRPr="006C29EB" w:rsidRDefault="00B45BDF" w:rsidP="006C29EB">
      <w:pPr>
        <w:pStyle w:val="aa"/>
        <w:ind w:firstLine="720"/>
        <w:jc w:val="both"/>
        <w:rPr>
          <w:rFonts w:ascii="Times New Roman" w:hAnsi="Times New Roman" w:cs="Times New Roman"/>
          <w:sz w:val="28"/>
          <w:szCs w:val="28"/>
        </w:rPr>
      </w:pPr>
      <w:r w:rsidRPr="006C29EB">
        <w:rPr>
          <w:rFonts w:ascii="Times New Roman" w:hAnsi="Times New Roman" w:cs="Times New Roman"/>
          <w:color w:val="000000"/>
          <w:sz w:val="28"/>
          <w:szCs w:val="28"/>
        </w:rPr>
        <w:t>В соответствии со статьей 18 Федерального закона от 12 июня 2002 года № 67-ФЗ «Об основных гарантиях избирательных прав и права на участие в референдуме граждан Российской Федерации» и статьей 13 Закона города Москвы от 6 июля 2005 года № 38 «Избирательный кодекс города Москвы</w:t>
      </w:r>
      <w:r w:rsidRPr="006C29EB">
        <w:rPr>
          <w:rFonts w:ascii="Times New Roman" w:hAnsi="Times New Roman" w:cs="Times New Roman"/>
          <w:sz w:val="28"/>
          <w:szCs w:val="28"/>
        </w:rPr>
        <w:t xml:space="preserve">» Совет депутатов муниципального округа Бирюлево Восточное решил: </w:t>
      </w:r>
    </w:p>
    <w:p w14:paraId="40584564" w14:textId="77777777" w:rsidR="00B45BDF" w:rsidRPr="006C29EB" w:rsidRDefault="00B45BDF" w:rsidP="006C29EB">
      <w:pPr>
        <w:pStyle w:val="aa"/>
        <w:ind w:firstLine="720"/>
        <w:jc w:val="both"/>
        <w:rPr>
          <w:rFonts w:ascii="Times New Roman" w:hAnsi="Times New Roman" w:cs="Times New Roman"/>
          <w:sz w:val="28"/>
          <w:szCs w:val="28"/>
        </w:rPr>
      </w:pPr>
      <w:r w:rsidRPr="006C29EB">
        <w:rPr>
          <w:rFonts w:ascii="Times New Roman" w:hAnsi="Times New Roman" w:cs="Times New Roman"/>
          <w:sz w:val="28"/>
          <w:szCs w:val="28"/>
        </w:rPr>
        <w:t xml:space="preserve">1. Утвердить схему многомандатных избирательных округов по выборам депутатов Совета депутатов муниципального округа Бирюлево Восточное на 10 лет согласно приложению к настоящему решению. </w:t>
      </w:r>
    </w:p>
    <w:p w14:paraId="156AE931" w14:textId="77777777" w:rsidR="00B45BDF" w:rsidRPr="006C29EB" w:rsidRDefault="00B45BDF" w:rsidP="006C29EB">
      <w:pPr>
        <w:pStyle w:val="aa"/>
        <w:ind w:firstLine="720"/>
        <w:jc w:val="both"/>
        <w:rPr>
          <w:rFonts w:ascii="Times New Roman" w:hAnsi="Times New Roman" w:cs="Times New Roman"/>
          <w:sz w:val="28"/>
          <w:szCs w:val="28"/>
        </w:rPr>
      </w:pPr>
      <w:r w:rsidRPr="006C29EB">
        <w:rPr>
          <w:rFonts w:ascii="Times New Roman" w:hAnsi="Times New Roman" w:cs="Times New Roman"/>
          <w:sz w:val="28"/>
          <w:szCs w:val="28"/>
        </w:rPr>
        <w:t>2. Признать утратившим силу решение Совета депутатов муниципального округа Бирюлево Восточное от 07 декабря 2021 года № 11/1 «Об утверждении схемы многомандатных избирательных округов по выборам депутатов Совета депутатов муниципального округа Бирюлево Восточное в городе Москве».</w:t>
      </w:r>
    </w:p>
    <w:p w14:paraId="4180CACD" w14:textId="18DF9437" w:rsidR="00B45BDF" w:rsidRPr="006C29EB" w:rsidRDefault="00B45BDF" w:rsidP="006C29EB">
      <w:pPr>
        <w:pStyle w:val="aa"/>
        <w:ind w:firstLine="720"/>
        <w:jc w:val="both"/>
        <w:rPr>
          <w:rFonts w:ascii="Times New Roman" w:hAnsi="Times New Roman" w:cs="Times New Roman"/>
          <w:sz w:val="28"/>
          <w:szCs w:val="28"/>
        </w:rPr>
      </w:pPr>
      <w:r w:rsidRPr="006C29EB">
        <w:rPr>
          <w:rFonts w:ascii="Times New Roman" w:hAnsi="Times New Roman" w:cs="Times New Roman"/>
          <w:sz w:val="28"/>
          <w:szCs w:val="28"/>
        </w:rPr>
        <w:t xml:space="preserve">3. Опубликовать настоящее решение в бюллетене «Московский муниципальный вестник» </w:t>
      </w:r>
      <w:r w:rsidR="00F06206" w:rsidRPr="00F06206">
        <w:rPr>
          <w:rFonts w:ascii="Times New Roman" w:hAnsi="Times New Roman" w:cs="Times New Roman"/>
          <w:bCs/>
          <w:sz w:val="28"/>
          <w:szCs w:val="28"/>
          <w:lang w:eastAsia="en-US"/>
        </w:rPr>
        <w:t xml:space="preserve">не позднее чем через </w:t>
      </w:r>
      <w:r w:rsidR="00BA2642">
        <w:rPr>
          <w:rFonts w:ascii="Times New Roman" w:hAnsi="Times New Roman" w:cs="Times New Roman"/>
          <w:bCs/>
          <w:sz w:val="28"/>
          <w:szCs w:val="28"/>
          <w:lang w:eastAsia="en-US"/>
        </w:rPr>
        <w:t>пять</w:t>
      </w:r>
      <w:r w:rsidR="00F06206" w:rsidRPr="00F06206">
        <w:rPr>
          <w:rFonts w:ascii="Times New Roman" w:hAnsi="Times New Roman" w:cs="Times New Roman"/>
          <w:bCs/>
          <w:sz w:val="28"/>
          <w:szCs w:val="28"/>
          <w:lang w:eastAsia="en-US"/>
        </w:rPr>
        <w:t xml:space="preserve"> дней после его принятия</w:t>
      </w:r>
      <w:r w:rsidRPr="006C29EB">
        <w:rPr>
          <w:rFonts w:ascii="Times New Roman" w:hAnsi="Times New Roman" w:cs="Times New Roman"/>
          <w:sz w:val="28"/>
          <w:szCs w:val="28"/>
        </w:rPr>
        <w:t>.</w:t>
      </w:r>
    </w:p>
    <w:p w14:paraId="04F0F7B0" w14:textId="77777777" w:rsidR="00B45BDF" w:rsidRPr="006C29EB" w:rsidRDefault="00B45BDF" w:rsidP="006C29EB">
      <w:pPr>
        <w:pStyle w:val="aa"/>
        <w:ind w:firstLine="720"/>
        <w:jc w:val="both"/>
        <w:rPr>
          <w:rFonts w:ascii="Times New Roman" w:hAnsi="Times New Roman" w:cs="Times New Roman"/>
          <w:sz w:val="28"/>
          <w:szCs w:val="28"/>
        </w:rPr>
      </w:pPr>
      <w:r w:rsidRPr="006C29EB">
        <w:rPr>
          <w:rFonts w:ascii="Times New Roman" w:hAnsi="Times New Roman" w:cs="Times New Roman"/>
          <w:sz w:val="28"/>
          <w:szCs w:val="28"/>
        </w:rPr>
        <w:t>4. Направить настоящее решение в избирательную комиссию внутригородского муниципального образования в городе Москве – муниципального округа Бирюлево Восточное в течение трех дней со дня его принятия.</w:t>
      </w:r>
    </w:p>
    <w:p w14:paraId="78EA87BA" w14:textId="77777777" w:rsidR="006C29EB" w:rsidRDefault="006C29EB" w:rsidP="006C29EB">
      <w:pPr>
        <w:pStyle w:val="aa"/>
        <w:jc w:val="both"/>
        <w:rPr>
          <w:rFonts w:ascii="Times New Roman" w:hAnsi="Times New Roman" w:cs="Times New Roman"/>
          <w:b/>
          <w:sz w:val="28"/>
          <w:szCs w:val="28"/>
        </w:rPr>
      </w:pPr>
    </w:p>
    <w:p w14:paraId="5865D9C3" w14:textId="77777777" w:rsidR="006C29EB" w:rsidRDefault="006C29EB" w:rsidP="006C29EB">
      <w:pPr>
        <w:pStyle w:val="aa"/>
        <w:jc w:val="both"/>
        <w:rPr>
          <w:rFonts w:ascii="Times New Roman" w:hAnsi="Times New Roman" w:cs="Times New Roman"/>
          <w:b/>
          <w:sz w:val="28"/>
          <w:szCs w:val="28"/>
        </w:rPr>
      </w:pPr>
    </w:p>
    <w:p w14:paraId="565FFCF5" w14:textId="77777777" w:rsidR="006C29EB" w:rsidRDefault="006C29EB" w:rsidP="006C29EB">
      <w:pPr>
        <w:pStyle w:val="aa"/>
        <w:jc w:val="both"/>
        <w:rPr>
          <w:rFonts w:ascii="Times New Roman" w:hAnsi="Times New Roman" w:cs="Times New Roman"/>
          <w:b/>
          <w:sz w:val="28"/>
          <w:szCs w:val="28"/>
        </w:rPr>
      </w:pPr>
    </w:p>
    <w:p w14:paraId="2B5ACCEB" w14:textId="77777777" w:rsidR="00B45BDF" w:rsidRPr="006C29EB" w:rsidRDefault="00B45BDF" w:rsidP="006C29EB">
      <w:pPr>
        <w:pStyle w:val="aa"/>
        <w:jc w:val="both"/>
        <w:rPr>
          <w:rFonts w:ascii="Times New Roman" w:hAnsi="Times New Roman" w:cs="Times New Roman"/>
          <w:b/>
          <w:sz w:val="28"/>
          <w:szCs w:val="28"/>
        </w:rPr>
      </w:pPr>
      <w:r w:rsidRPr="006C29EB">
        <w:rPr>
          <w:rFonts w:ascii="Times New Roman" w:hAnsi="Times New Roman" w:cs="Times New Roman"/>
          <w:b/>
          <w:sz w:val="28"/>
          <w:szCs w:val="28"/>
        </w:rPr>
        <w:t>Глава муниципального округа</w:t>
      </w:r>
    </w:p>
    <w:p w14:paraId="667DFB44" w14:textId="101AE894" w:rsidR="00102CD4" w:rsidRPr="00102CD4" w:rsidRDefault="00B45BDF" w:rsidP="00102CD4">
      <w:pPr>
        <w:pStyle w:val="aa"/>
        <w:jc w:val="both"/>
        <w:rPr>
          <w:rFonts w:ascii="Times New Roman" w:hAnsi="Times New Roman" w:cs="Times New Roman"/>
          <w:b/>
          <w:sz w:val="28"/>
          <w:szCs w:val="28"/>
          <w:lang w:eastAsia="en-US"/>
        </w:rPr>
      </w:pPr>
      <w:r w:rsidRPr="006C29EB">
        <w:rPr>
          <w:rFonts w:ascii="Times New Roman" w:hAnsi="Times New Roman" w:cs="Times New Roman"/>
          <w:b/>
          <w:sz w:val="28"/>
          <w:szCs w:val="28"/>
        </w:rPr>
        <w:t>Бирюле</w:t>
      </w:r>
      <w:r w:rsidR="00102CD4">
        <w:rPr>
          <w:rFonts w:ascii="Times New Roman" w:hAnsi="Times New Roman" w:cs="Times New Roman"/>
          <w:b/>
          <w:sz w:val="28"/>
          <w:szCs w:val="28"/>
        </w:rPr>
        <w:t xml:space="preserve">во Восточное </w:t>
      </w:r>
      <w:r w:rsidR="00102CD4">
        <w:rPr>
          <w:rFonts w:ascii="Times New Roman" w:hAnsi="Times New Roman" w:cs="Times New Roman"/>
          <w:b/>
          <w:sz w:val="28"/>
          <w:szCs w:val="28"/>
        </w:rPr>
        <w:tab/>
      </w:r>
      <w:r w:rsidR="00102CD4">
        <w:rPr>
          <w:rFonts w:ascii="Times New Roman" w:hAnsi="Times New Roman" w:cs="Times New Roman"/>
          <w:b/>
          <w:sz w:val="28"/>
          <w:szCs w:val="28"/>
        </w:rPr>
        <w:tab/>
      </w:r>
      <w:r w:rsidR="00102CD4">
        <w:rPr>
          <w:rFonts w:ascii="Times New Roman" w:hAnsi="Times New Roman" w:cs="Times New Roman"/>
          <w:b/>
          <w:sz w:val="28"/>
          <w:szCs w:val="28"/>
        </w:rPr>
        <w:tab/>
      </w:r>
      <w:r w:rsidR="00102CD4">
        <w:rPr>
          <w:rFonts w:ascii="Times New Roman" w:hAnsi="Times New Roman" w:cs="Times New Roman"/>
          <w:b/>
          <w:sz w:val="28"/>
          <w:szCs w:val="28"/>
        </w:rPr>
        <w:tab/>
      </w:r>
      <w:r w:rsidR="00102CD4">
        <w:rPr>
          <w:rFonts w:ascii="Times New Roman" w:hAnsi="Times New Roman" w:cs="Times New Roman"/>
          <w:b/>
          <w:sz w:val="28"/>
          <w:szCs w:val="28"/>
        </w:rPr>
        <w:tab/>
      </w:r>
      <w:r w:rsidR="00102CD4">
        <w:rPr>
          <w:rFonts w:ascii="Times New Roman" w:hAnsi="Times New Roman" w:cs="Times New Roman"/>
          <w:b/>
          <w:sz w:val="28"/>
          <w:szCs w:val="28"/>
        </w:rPr>
        <w:tab/>
      </w:r>
      <w:r w:rsidR="00102CD4">
        <w:rPr>
          <w:rFonts w:ascii="Times New Roman" w:hAnsi="Times New Roman" w:cs="Times New Roman"/>
          <w:b/>
          <w:sz w:val="28"/>
          <w:szCs w:val="28"/>
        </w:rPr>
        <w:tab/>
        <w:t>М.Ю. Кузина</w:t>
      </w:r>
    </w:p>
    <w:p w14:paraId="0A1D5E7C" w14:textId="77777777" w:rsidR="00102CD4" w:rsidRDefault="00102CD4" w:rsidP="00102CD4">
      <w:pPr>
        <w:pStyle w:val="aa"/>
        <w:rPr>
          <w:rFonts w:ascii="Times New Roman" w:hAnsi="Times New Roman" w:cs="Times New Roman"/>
          <w:sz w:val="28"/>
          <w:szCs w:val="28"/>
        </w:rPr>
      </w:pPr>
    </w:p>
    <w:p w14:paraId="2826B6B0" w14:textId="77777777" w:rsidR="0078378C" w:rsidRDefault="0078378C" w:rsidP="00102CD4">
      <w:pPr>
        <w:pStyle w:val="aa"/>
        <w:rPr>
          <w:rFonts w:ascii="Times New Roman" w:hAnsi="Times New Roman" w:cs="Times New Roman"/>
          <w:sz w:val="28"/>
          <w:szCs w:val="28"/>
        </w:rPr>
      </w:pPr>
    </w:p>
    <w:p w14:paraId="703B55AD" w14:textId="77777777" w:rsidR="0078378C" w:rsidRDefault="0078378C" w:rsidP="00102CD4">
      <w:pPr>
        <w:pStyle w:val="aa"/>
        <w:rPr>
          <w:rFonts w:ascii="Times New Roman" w:hAnsi="Times New Roman" w:cs="Times New Roman"/>
          <w:sz w:val="28"/>
          <w:szCs w:val="28"/>
        </w:rPr>
      </w:pPr>
    </w:p>
    <w:tbl>
      <w:tblPr>
        <w:tblStyle w:val="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tblGrid>
      <w:tr w:rsidR="00102CD4" w:rsidRPr="00102CD4" w14:paraId="08B79EDC" w14:textId="77777777" w:rsidTr="00102CD4">
        <w:trPr>
          <w:jc w:val="right"/>
        </w:trPr>
        <w:tc>
          <w:tcPr>
            <w:tcW w:w="4672" w:type="dxa"/>
          </w:tcPr>
          <w:p w14:paraId="20EB9E69" w14:textId="77777777" w:rsidR="00102CD4" w:rsidRPr="00102CD4" w:rsidRDefault="00102CD4" w:rsidP="00102CD4">
            <w:pPr>
              <w:pStyle w:val="aa"/>
              <w:rPr>
                <w:rFonts w:ascii="Times New Roman" w:hAnsi="Times New Roman" w:cs="Times New Roman"/>
                <w:sz w:val="28"/>
                <w:szCs w:val="28"/>
              </w:rPr>
            </w:pPr>
            <w:r w:rsidRPr="00102CD4">
              <w:rPr>
                <w:rFonts w:ascii="Times New Roman" w:hAnsi="Times New Roman" w:cs="Times New Roman"/>
                <w:sz w:val="28"/>
                <w:szCs w:val="28"/>
              </w:rPr>
              <w:t xml:space="preserve">Приложение </w:t>
            </w:r>
          </w:p>
          <w:p w14:paraId="001F782B" w14:textId="77777777" w:rsidR="00102CD4" w:rsidRPr="00102CD4" w:rsidRDefault="00102CD4" w:rsidP="00102CD4">
            <w:pPr>
              <w:pStyle w:val="aa"/>
              <w:rPr>
                <w:rFonts w:ascii="Times New Roman" w:hAnsi="Times New Roman" w:cs="Times New Roman"/>
                <w:sz w:val="28"/>
                <w:szCs w:val="28"/>
              </w:rPr>
            </w:pPr>
            <w:r w:rsidRPr="00102CD4">
              <w:rPr>
                <w:rFonts w:ascii="Times New Roman" w:hAnsi="Times New Roman" w:cs="Times New Roman"/>
                <w:sz w:val="28"/>
                <w:szCs w:val="28"/>
              </w:rPr>
              <w:t xml:space="preserve">к решению Совета депутатов муниципального округа </w:t>
            </w:r>
          </w:p>
          <w:p w14:paraId="0A28EC2D" w14:textId="5251B18F" w:rsidR="00102CD4" w:rsidRPr="00102CD4" w:rsidRDefault="00102CD4" w:rsidP="00102CD4">
            <w:pPr>
              <w:pStyle w:val="aa"/>
              <w:rPr>
                <w:rFonts w:ascii="Times New Roman" w:hAnsi="Times New Roman" w:cs="Times New Roman"/>
                <w:sz w:val="28"/>
                <w:szCs w:val="28"/>
              </w:rPr>
            </w:pPr>
            <w:r w:rsidRPr="00102CD4">
              <w:rPr>
                <w:rFonts w:ascii="Times New Roman" w:hAnsi="Times New Roman" w:cs="Times New Roman"/>
                <w:sz w:val="28"/>
                <w:szCs w:val="28"/>
              </w:rPr>
              <w:t xml:space="preserve">Бирюлево Восточное </w:t>
            </w:r>
          </w:p>
          <w:p w14:paraId="5EF93F81" w14:textId="77777777" w:rsidR="00102CD4" w:rsidRPr="00102CD4" w:rsidRDefault="00102CD4" w:rsidP="00102CD4">
            <w:pPr>
              <w:pStyle w:val="aa"/>
              <w:rPr>
                <w:rFonts w:ascii="Times New Roman" w:hAnsi="Times New Roman" w:cs="Times New Roman"/>
                <w:sz w:val="28"/>
                <w:szCs w:val="28"/>
              </w:rPr>
            </w:pPr>
            <w:r w:rsidRPr="00102CD4">
              <w:rPr>
                <w:rFonts w:ascii="Times New Roman" w:hAnsi="Times New Roman" w:cs="Times New Roman"/>
                <w:sz w:val="28"/>
                <w:szCs w:val="28"/>
              </w:rPr>
              <w:t>от 31 марта  2022 года № 5/1</w:t>
            </w:r>
          </w:p>
          <w:p w14:paraId="1B0FBBED" w14:textId="77777777" w:rsidR="00102CD4" w:rsidRPr="00102CD4" w:rsidRDefault="00102CD4" w:rsidP="00102CD4">
            <w:pPr>
              <w:pStyle w:val="aa"/>
              <w:rPr>
                <w:rFonts w:ascii="Times New Roman" w:hAnsi="Times New Roman" w:cs="Times New Roman"/>
                <w:sz w:val="28"/>
                <w:szCs w:val="28"/>
              </w:rPr>
            </w:pPr>
          </w:p>
        </w:tc>
      </w:tr>
    </w:tbl>
    <w:p w14:paraId="2E259967" w14:textId="77777777" w:rsidR="00B45BDF" w:rsidRPr="00B45BDF" w:rsidRDefault="00B45BDF" w:rsidP="00B45BDF">
      <w:pPr>
        <w:jc w:val="both"/>
        <w:rPr>
          <w:rFonts w:ascii="Times New Roman" w:eastAsia="Times New Roman" w:hAnsi="Times New Roman" w:cs="Times New Roman"/>
          <w:b/>
          <w:sz w:val="24"/>
          <w:szCs w:val="24"/>
        </w:rPr>
      </w:pPr>
    </w:p>
    <w:p w14:paraId="737ACB39" w14:textId="77777777" w:rsidR="00B45BDF" w:rsidRPr="00B45BDF" w:rsidRDefault="00B45BDF" w:rsidP="00B45BDF">
      <w:pPr>
        <w:jc w:val="center"/>
        <w:rPr>
          <w:rFonts w:ascii="Times New Roman" w:eastAsia="Times New Roman" w:hAnsi="Times New Roman" w:cs="Times New Roman"/>
          <w:b/>
          <w:sz w:val="28"/>
          <w:szCs w:val="28"/>
        </w:rPr>
      </w:pPr>
      <w:r w:rsidRPr="00B45BDF">
        <w:rPr>
          <w:rFonts w:ascii="Times New Roman" w:eastAsia="Times New Roman" w:hAnsi="Times New Roman" w:cs="Times New Roman"/>
          <w:b/>
          <w:sz w:val="28"/>
          <w:szCs w:val="28"/>
        </w:rPr>
        <w:t xml:space="preserve">Схема многомандатных избирательных округов по выборам депутатов Совета депутатов муниципального округа Бирюлево Восточное </w:t>
      </w:r>
    </w:p>
    <w:p w14:paraId="48D33C7F" w14:textId="77777777" w:rsidR="00B45BDF" w:rsidRPr="00BF1C4B" w:rsidRDefault="00B45BDF" w:rsidP="00BF1C4B">
      <w:pPr>
        <w:pStyle w:val="aa"/>
        <w:jc w:val="both"/>
        <w:rPr>
          <w:rFonts w:ascii="Times New Roman" w:hAnsi="Times New Roman" w:cs="Times New Roman"/>
          <w:sz w:val="28"/>
          <w:szCs w:val="28"/>
        </w:rPr>
      </w:pPr>
    </w:p>
    <w:p w14:paraId="17E58F64" w14:textId="1C9BF0ED" w:rsidR="00B45BDF" w:rsidRPr="003213C3" w:rsidRDefault="00B45BDF" w:rsidP="003213C3">
      <w:pPr>
        <w:pStyle w:val="aa"/>
        <w:ind w:firstLine="720"/>
        <w:jc w:val="both"/>
        <w:rPr>
          <w:rFonts w:ascii="Times New Roman" w:hAnsi="Times New Roman" w:cs="Times New Roman"/>
          <w:b/>
          <w:bCs/>
          <w:sz w:val="28"/>
          <w:szCs w:val="28"/>
        </w:rPr>
      </w:pPr>
      <w:r w:rsidRPr="003213C3">
        <w:rPr>
          <w:rFonts w:ascii="Times New Roman" w:hAnsi="Times New Roman" w:cs="Times New Roman"/>
          <w:b/>
          <w:bCs/>
          <w:sz w:val="28"/>
          <w:szCs w:val="28"/>
        </w:rPr>
        <w:t>1</w:t>
      </w:r>
      <w:r w:rsidR="003213C3">
        <w:rPr>
          <w:rFonts w:ascii="Times New Roman" w:hAnsi="Times New Roman" w:cs="Times New Roman"/>
          <w:b/>
          <w:bCs/>
          <w:sz w:val="28"/>
          <w:szCs w:val="28"/>
        </w:rPr>
        <w:t>)</w:t>
      </w:r>
      <w:r w:rsidRPr="003213C3">
        <w:rPr>
          <w:rFonts w:ascii="Times New Roman" w:hAnsi="Times New Roman" w:cs="Times New Roman"/>
          <w:b/>
          <w:bCs/>
          <w:sz w:val="28"/>
          <w:szCs w:val="28"/>
        </w:rPr>
        <w:t xml:space="preserve"> </w:t>
      </w:r>
      <w:r w:rsidR="003213C3">
        <w:rPr>
          <w:rFonts w:ascii="Times New Roman" w:hAnsi="Times New Roman" w:cs="Times New Roman"/>
          <w:b/>
          <w:bCs/>
          <w:sz w:val="28"/>
          <w:szCs w:val="28"/>
        </w:rPr>
        <w:t xml:space="preserve"> 5 мандатный и</w:t>
      </w:r>
      <w:r w:rsidRPr="003213C3">
        <w:rPr>
          <w:rFonts w:ascii="Times New Roman" w:hAnsi="Times New Roman" w:cs="Times New Roman"/>
          <w:b/>
          <w:bCs/>
          <w:sz w:val="28"/>
          <w:szCs w:val="28"/>
        </w:rPr>
        <w:t>збирательный округ № 1</w:t>
      </w:r>
    </w:p>
    <w:p w14:paraId="7EB9CDDE" w14:textId="0F6BEB06" w:rsidR="00B45BDF" w:rsidRPr="003213C3" w:rsidRDefault="00B45BDF" w:rsidP="003213C3">
      <w:pPr>
        <w:pStyle w:val="aa"/>
        <w:jc w:val="both"/>
        <w:rPr>
          <w:rFonts w:ascii="Times New Roman" w:hAnsi="Times New Roman" w:cs="Times New Roman"/>
          <w:b/>
          <w:bCs/>
          <w:sz w:val="28"/>
          <w:szCs w:val="28"/>
        </w:rPr>
      </w:pPr>
      <w:r w:rsidRPr="003213C3">
        <w:rPr>
          <w:rFonts w:ascii="Times New Roman" w:hAnsi="Times New Roman" w:cs="Times New Roman"/>
          <w:b/>
          <w:bCs/>
          <w:sz w:val="28"/>
          <w:szCs w:val="28"/>
        </w:rPr>
        <w:t>Число избирателей в округе</w:t>
      </w:r>
      <w:r w:rsidR="003213C3">
        <w:rPr>
          <w:rFonts w:ascii="Times New Roman" w:hAnsi="Times New Roman" w:cs="Times New Roman"/>
          <w:b/>
          <w:bCs/>
          <w:sz w:val="28"/>
          <w:szCs w:val="28"/>
        </w:rPr>
        <w:t xml:space="preserve"> –</w:t>
      </w:r>
      <w:r w:rsidRPr="003213C3">
        <w:rPr>
          <w:rFonts w:ascii="Times New Roman" w:hAnsi="Times New Roman" w:cs="Times New Roman"/>
          <w:b/>
          <w:bCs/>
          <w:sz w:val="28"/>
          <w:szCs w:val="28"/>
        </w:rPr>
        <w:t xml:space="preserve"> 45991</w:t>
      </w:r>
      <w:r w:rsidR="003213C3">
        <w:rPr>
          <w:rFonts w:ascii="Times New Roman" w:hAnsi="Times New Roman" w:cs="Times New Roman"/>
          <w:b/>
          <w:bCs/>
          <w:sz w:val="28"/>
          <w:szCs w:val="28"/>
        </w:rPr>
        <w:t xml:space="preserve"> человек.</w:t>
      </w:r>
      <w:r w:rsidRPr="003213C3">
        <w:rPr>
          <w:rFonts w:ascii="Times New Roman" w:hAnsi="Times New Roman" w:cs="Times New Roman"/>
          <w:b/>
          <w:bCs/>
          <w:sz w:val="28"/>
          <w:szCs w:val="28"/>
        </w:rPr>
        <w:fldChar w:fldCharType="begin"/>
      </w:r>
      <w:r w:rsidRPr="003213C3">
        <w:rPr>
          <w:rFonts w:ascii="Times New Roman" w:hAnsi="Times New Roman" w:cs="Times New Roman"/>
          <w:b/>
          <w:bCs/>
          <w:sz w:val="28"/>
          <w:szCs w:val="28"/>
        </w:rPr>
        <w:instrText xml:space="preserve"> =SUM(ABOVE) </w:instrText>
      </w:r>
      <w:r w:rsidRPr="003213C3">
        <w:rPr>
          <w:rFonts w:ascii="Times New Roman" w:hAnsi="Times New Roman" w:cs="Times New Roman"/>
          <w:b/>
          <w:bCs/>
          <w:sz w:val="28"/>
          <w:szCs w:val="28"/>
        </w:rPr>
        <w:fldChar w:fldCharType="end"/>
      </w:r>
    </w:p>
    <w:p w14:paraId="391BB576" w14:textId="1E5DCC1B" w:rsidR="00B45BDF" w:rsidRPr="00BF1C4B" w:rsidRDefault="00B45BDF" w:rsidP="003213C3">
      <w:pPr>
        <w:pStyle w:val="aa"/>
        <w:jc w:val="both"/>
        <w:rPr>
          <w:rFonts w:ascii="Times New Roman" w:hAnsi="Times New Roman" w:cs="Times New Roman"/>
          <w:bCs/>
          <w:sz w:val="28"/>
          <w:szCs w:val="28"/>
        </w:rPr>
      </w:pPr>
      <w:r w:rsidRPr="003213C3">
        <w:rPr>
          <w:rFonts w:ascii="Times New Roman" w:hAnsi="Times New Roman" w:cs="Times New Roman"/>
          <w:b/>
          <w:bCs/>
          <w:sz w:val="28"/>
          <w:szCs w:val="28"/>
        </w:rPr>
        <w:t>Перечень домовладений</w:t>
      </w:r>
      <w:r w:rsidR="003213C3">
        <w:rPr>
          <w:rFonts w:ascii="Times New Roman" w:hAnsi="Times New Roman" w:cs="Times New Roman"/>
          <w:bCs/>
          <w:sz w:val="28"/>
          <w:szCs w:val="28"/>
        </w:rPr>
        <w:t>:</w:t>
      </w:r>
      <w:r w:rsidRPr="00BF1C4B">
        <w:rPr>
          <w:rFonts w:ascii="Times New Roman" w:hAnsi="Times New Roman" w:cs="Times New Roman"/>
          <w:bCs/>
          <w:sz w:val="28"/>
          <w:szCs w:val="28"/>
        </w:rPr>
        <w:t xml:space="preserve"> </w:t>
      </w:r>
    </w:p>
    <w:p w14:paraId="770D346C" w14:textId="51C075F0" w:rsidR="00B45BDF" w:rsidRPr="00BF1C4B" w:rsidRDefault="003213C3" w:rsidP="003213C3">
      <w:pPr>
        <w:pStyle w:val="aa"/>
        <w:jc w:val="both"/>
        <w:rPr>
          <w:rFonts w:ascii="Times New Roman" w:hAnsi="Times New Roman" w:cs="Times New Roman"/>
          <w:sz w:val="28"/>
          <w:szCs w:val="28"/>
        </w:rPr>
      </w:pPr>
      <w:r>
        <w:rPr>
          <w:rFonts w:ascii="Times New Roman" w:hAnsi="Times New Roman" w:cs="Times New Roman"/>
          <w:sz w:val="28"/>
          <w:szCs w:val="28"/>
        </w:rPr>
        <w:t xml:space="preserve">- </w:t>
      </w:r>
      <w:r w:rsidR="00B45BDF" w:rsidRPr="00BF1C4B">
        <w:rPr>
          <w:rFonts w:ascii="Times New Roman" w:hAnsi="Times New Roman" w:cs="Times New Roman"/>
          <w:sz w:val="28"/>
          <w:szCs w:val="28"/>
        </w:rPr>
        <w:t>3-я Радиальная ул., д. 2А, 6;</w:t>
      </w:r>
    </w:p>
    <w:p w14:paraId="50A11B27" w14:textId="5F7962CF" w:rsidR="00B45BDF" w:rsidRPr="00BF1C4B" w:rsidRDefault="003213C3" w:rsidP="003213C3">
      <w:pPr>
        <w:pStyle w:val="aa"/>
        <w:jc w:val="both"/>
        <w:rPr>
          <w:rFonts w:ascii="Times New Roman" w:hAnsi="Times New Roman" w:cs="Times New Roman"/>
          <w:sz w:val="28"/>
          <w:szCs w:val="28"/>
        </w:rPr>
      </w:pPr>
      <w:r>
        <w:rPr>
          <w:rFonts w:ascii="Times New Roman" w:hAnsi="Times New Roman" w:cs="Times New Roman"/>
          <w:sz w:val="28"/>
          <w:szCs w:val="28"/>
        </w:rPr>
        <w:t xml:space="preserve">- </w:t>
      </w:r>
      <w:r w:rsidR="00B45BDF" w:rsidRPr="00BF1C4B">
        <w:rPr>
          <w:rFonts w:ascii="Times New Roman" w:hAnsi="Times New Roman" w:cs="Times New Roman"/>
          <w:sz w:val="28"/>
          <w:szCs w:val="28"/>
        </w:rPr>
        <w:t>6-я Радиальная ул., д. 3 (корп. 1, 2, 3, 4, 5, 6, 7, 8, 9, 10, 11), 5 (корп. 1, 2, 3, 4);</w:t>
      </w:r>
    </w:p>
    <w:p w14:paraId="4F9B9430" w14:textId="4ED08B3F" w:rsidR="00B45BDF" w:rsidRPr="00BF1C4B" w:rsidRDefault="003213C3" w:rsidP="003213C3">
      <w:pPr>
        <w:pStyle w:val="aa"/>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B45BDF" w:rsidRPr="00BF1C4B">
        <w:rPr>
          <w:rFonts w:ascii="Times New Roman" w:hAnsi="Times New Roman" w:cs="Times New Roman"/>
          <w:sz w:val="28"/>
          <w:szCs w:val="28"/>
        </w:rPr>
        <w:t>Бирюлевская</w:t>
      </w:r>
      <w:proofErr w:type="spellEnd"/>
      <w:r w:rsidR="00B45BDF" w:rsidRPr="00BF1C4B">
        <w:rPr>
          <w:rFonts w:ascii="Times New Roman" w:hAnsi="Times New Roman" w:cs="Times New Roman"/>
          <w:sz w:val="28"/>
          <w:szCs w:val="28"/>
        </w:rPr>
        <w:t xml:space="preserve"> ул., д. 1 (корп. 1, 2, 3), 2, 3 (корп. 1, 2, 3), 4, 5 (корп. 1, 2), 6, 8, 10, 11 (корп. 1, 2, 3), 12 (корп. 1, 2), 13 (корп. 1, 2, 3), 14 (корп. 1, 2), 15, 16, 18 (корп. 1, 2), 19, 21 (корп. 1, 2, 3), 22, 24 (корп. 1, 2), 26,27, 29 (корп. 1, 2), 30, 31 (корп. 1, 2, 3), 32, 44/6, 46, 48 (корп. 1), 52 (корп. 2, 3), 58 (корп. 3);</w:t>
      </w:r>
    </w:p>
    <w:p w14:paraId="1E90DA4B" w14:textId="317AC6E1" w:rsidR="00B45BDF" w:rsidRPr="00BF1C4B" w:rsidRDefault="003213C3" w:rsidP="003213C3">
      <w:pPr>
        <w:pStyle w:val="aa"/>
        <w:jc w:val="both"/>
        <w:rPr>
          <w:rFonts w:ascii="Times New Roman" w:hAnsi="Times New Roman" w:cs="Times New Roman"/>
          <w:sz w:val="28"/>
          <w:szCs w:val="28"/>
        </w:rPr>
      </w:pPr>
      <w:r>
        <w:rPr>
          <w:rFonts w:ascii="Times New Roman" w:hAnsi="Times New Roman" w:cs="Times New Roman"/>
          <w:sz w:val="28"/>
          <w:szCs w:val="28"/>
        </w:rPr>
        <w:t xml:space="preserve">- </w:t>
      </w:r>
      <w:r w:rsidR="00B45BDF" w:rsidRPr="00BF1C4B">
        <w:rPr>
          <w:rFonts w:ascii="Times New Roman" w:hAnsi="Times New Roman" w:cs="Times New Roman"/>
          <w:sz w:val="28"/>
          <w:szCs w:val="28"/>
        </w:rPr>
        <w:t>Донбасская ул., д. 4, 5, 6, 7;</w:t>
      </w:r>
    </w:p>
    <w:p w14:paraId="36133574" w14:textId="4E2C7B28" w:rsidR="00B45BDF" w:rsidRPr="00BF1C4B" w:rsidRDefault="003213C3" w:rsidP="003213C3">
      <w:pPr>
        <w:pStyle w:val="aa"/>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B45BDF" w:rsidRPr="00BF1C4B">
        <w:rPr>
          <w:rFonts w:ascii="Times New Roman" w:hAnsi="Times New Roman" w:cs="Times New Roman"/>
          <w:sz w:val="28"/>
          <w:szCs w:val="28"/>
        </w:rPr>
        <w:t>Загорьевский</w:t>
      </w:r>
      <w:proofErr w:type="spellEnd"/>
      <w:r w:rsidR="00B45BDF" w:rsidRPr="00BF1C4B">
        <w:rPr>
          <w:rFonts w:ascii="Times New Roman" w:hAnsi="Times New Roman" w:cs="Times New Roman"/>
          <w:sz w:val="28"/>
          <w:szCs w:val="28"/>
        </w:rPr>
        <w:t xml:space="preserve"> пр., д. 3 (корп. 1, 2, 3), 5 (корп. 1, 2), 7 (корп. 1, 2), 9/12;</w:t>
      </w:r>
    </w:p>
    <w:p w14:paraId="19F6848D" w14:textId="4CE00803" w:rsidR="00B45BDF" w:rsidRPr="00BF1C4B" w:rsidRDefault="003213C3" w:rsidP="003213C3">
      <w:pPr>
        <w:pStyle w:val="aa"/>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B45BDF" w:rsidRPr="00BF1C4B">
        <w:rPr>
          <w:rFonts w:ascii="Times New Roman" w:hAnsi="Times New Roman" w:cs="Times New Roman"/>
          <w:sz w:val="28"/>
          <w:szCs w:val="28"/>
        </w:rPr>
        <w:t>Касимовская</w:t>
      </w:r>
      <w:proofErr w:type="spellEnd"/>
      <w:r w:rsidR="00B45BDF" w:rsidRPr="00BF1C4B">
        <w:rPr>
          <w:rFonts w:ascii="Times New Roman" w:hAnsi="Times New Roman" w:cs="Times New Roman"/>
          <w:sz w:val="28"/>
          <w:szCs w:val="28"/>
        </w:rPr>
        <w:t xml:space="preserve"> ул., д. 1, 3, 5, 7 (корп. 1), 9, 13, 15, 17, 19, 19 (корп. </w:t>
      </w:r>
      <w:r>
        <w:rPr>
          <w:rFonts w:ascii="Times New Roman" w:hAnsi="Times New Roman" w:cs="Times New Roman"/>
          <w:sz w:val="28"/>
          <w:szCs w:val="28"/>
        </w:rPr>
        <w:t>2), 31 (корп. 2)</w:t>
      </w:r>
      <w:r w:rsidR="00B45BDF" w:rsidRPr="00BF1C4B">
        <w:rPr>
          <w:rFonts w:ascii="Times New Roman" w:hAnsi="Times New Roman" w:cs="Times New Roman"/>
          <w:sz w:val="28"/>
          <w:szCs w:val="28"/>
        </w:rPr>
        <w:t>, 33, 35, 37, 39 (корп. 1), 41;</w:t>
      </w:r>
    </w:p>
    <w:p w14:paraId="2147CDCC" w14:textId="3A269487" w:rsidR="00B45BDF" w:rsidRPr="00BF1C4B" w:rsidRDefault="003213C3" w:rsidP="003213C3">
      <w:pPr>
        <w:pStyle w:val="aa"/>
        <w:jc w:val="both"/>
        <w:rPr>
          <w:rFonts w:ascii="Times New Roman" w:hAnsi="Times New Roman" w:cs="Times New Roman"/>
          <w:sz w:val="28"/>
          <w:szCs w:val="28"/>
        </w:rPr>
      </w:pPr>
      <w:r>
        <w:rPr>
          <w:rFonts w:ascii="Times New Roman" w:hAnsi="Times New Roman" w:cs="Times New Roman"/>
          <w:sz w:val="28"/>
          <w:szCs w:val="28"/>
        </w:rPr>
        <w:t xml:space="preserve">- </w:t>
      </w:r>
      <w:r w:rsidR="00B45BDF" w:rsidRPr="00BF1C4B">
        <w:rPr>
          <w:rFonts w:ascii="Times New Roman" w:hAnsi="Times New Roman" w:cs="Times New Roman"/>
          <w:sz w:val="28"/>
          <w:szCs w:val="28"/>
        </w:rPr>
        <w:t>Лебедянская ул., д. 4;</w:t>
      </w:r>
    </w:p>
    <w:p w14:paraId="5AAEC3E7" w14:textId="751CDD86" w:rsidR="00B45BDF" w:rsidRPr="00BF1C4B" w:rsidRDefault="003213C3" w:rsidP="003213C3">
      <w:pPr>
        <w:pStyle w:val="aa"/>
        <w:jc w:val="both"/>
        <w:rPr>
          <w:rFonts w:ascii="Times New Roman" w:hAnsi="Times New Roman" w:cs="Times New Roman"/>
          <w:sz w:val="28"/>
          <w:szCs w:val="28"/>
        </w:rPr>
      </w:pPr>
      <w:r>
        <w:rPr>
          <w:rFonts w:ascii="Times New Roman" w:hAnsi="Times New Roman" w:cs="Times New Roman"/>
          <w:sz w:val="28"/>
          <w:szCs w:val="28"/>
        </w:rPr>
        <w:t>-</w:t>
      </w:r>
      <w:r w:rsidR="00B45BDF" w:rsidRPr="00BF1C4B">
        <w:rPr>
          <w:rFonts w:ascii="Times New Roman" w:hAnsi="Times New Roman" w:cs="Times New Roman"/>
          <w:sz w:val="28"/>
          <w:szCs w:val="28"/>
        </w:rPr>
        <w:t>Липецкая ул., д. 2/16, 4 (корп. 1), 6 (корп. 1, 2), 8, 10 (корп. 1, 2), 12 (корп. 1, 2), 14 (корп. 1), 16/14, 18, 20, 22 (корп. 1, 2), 24 (корп. 1, 2), 26, 28, 30;</w:t>
      </w:r>
    </w:p>
    <w:p w14:paraId="7D9E68FA" w14:textId="6F6B5FC1" w:rsidR="00B45BDF" w:rsidRPr="00BF1C4B" w:rsidRDefault="003213C3" w:rsidP="003213C3">
      <w:pPr>
        <w:pStyle w:val="aa"/>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B45BDF" w:rsidRPr="00BF1C4B">
        <w:rPr>
          <w:rFonts w:ascii="Times New Roman" w:hAnsi="Times New Roman" w:cs="Times New Roman"/>
          <w:sz w:val="28"/>
          <w:szCs w:val="28"/>
        </w:rPr>
        <w:t>Михневский</w:t>
      </w:r>
      <w:proofErr w:type="spellEnd"/>
      <w:r w:rsidR="00B45BDF" w:rsidRPr="00BF1C4B">
        <w:rPr>
          <w:rFonts w:ascii="Times New Roman" w:hAnsi="Times New Roman" w:cs="Times New Roman"/>
          <w:sz w:val="28"/>
          <w:szCs w:val="28"/>
        </w:rPr>
        <w:t xml:space="preserve"> пр., д. 4, 6, 8 (корп. 1, 2), 10;</w:t>
      </w:r>
    </w:p>
    <w:p w14:paraId="412E4CE2" w14:textId="0545558B" w:rsidR="00B45BDF" w:rsidRPr="00BF1C4B" w:rsidRDefault="003213C3" w:rsidP="003213C3">
      <w:pPr>
        <w:pStyle w:val="aa"/>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B45BDF" w:rsidRPr="00BF1C4B">
        <w:rPr>
          <w:rFonts w:ascii="Times New Roman" w:hAnsi="Times New Roman" w:cs="Times New Roman"/>
          <w:sz w:val="28"/>
          <w:szCs w:val="28"/>
        </w:rPr>
        <w:t>Михневская</w:t>
      </w:r>
      <w:proofErr w:type="spellEnd"/>
      <w:r w:rsidR="00B45BDF" w:rsidRPr="00BF1C4B">
        <w:rPr>
          <w:rFonts w:ascii="Times New Roman" w:hAnsi="Times New Roman" w:cs="Times New Roman"/>
          <w:sz w:val="28"/>
          <w:szCs w:val="28"/>
        </w:rPr>
        <w:t xml:space="preserve"> ул., д. 5 (корп. 2), 7 (корп. 1), 9 (корп. 1), 11 (корп. 1), 13 (корп. 1), 15, 17, 19 (корп. 1, 2);</w:t>
      </w:r>
    </w:p>
    <w:p w14:paraId="284862EE" w14:textId="4FEF74A9" w:rsidR="00B45BDF" w:rsidRPr="00BF1C4B" w:rsidRDefault="003213C3" w:rsidP="003213C3">
      <w:pPr>
        <w:pStyle w:val="aa"/>
        <w:jc w:val="both"/>
        <w:rPr>
          <w:rFonts w:ascii="Times New Roman" w:hAnsi="Times New Roman" w:cs="Times New Roman"/>
          <w:sz w:val="28"/>
          <w:szCs w:val="28"/>
        </w:rPr>
      </w:pPr>
      <w:r>
        <w:rPr>
          <w:rFonts w:ascii="Times New Roman" w:hAnsi="Times New Roman" w:cs="Times New Roman"/>
          <w:sz w:val="28"/>
          <w:szCs w:val="28"/>
        </w:rPr>
        <w:t xml:space="preserve">- </w:t>
      </w:r>
      <w:r w:rsidR="00B45BDF" w:rsidRPr="00BF1C4B">
        <w:rPr>
          <w:rFonts w:ascii="Times New Roman" w:hAnsi="Times New Roman" w:cs="Times New Roman"/>
          <w:sz w:val="28"/>
          <w:szCs w:val="28"/>
        </w:rPr>
        <w:t>Педагогическая ул., д. 4, 6, 8, 10;</w:t>
      </w:r>
    </w:p>
    <w:p w14:paraId="59691C3A" w14:textId="02B0B6D8" w:rsidR="00B45BDF" w:rsidRPr="00BF1C4B" w:rsidRDefault="003213C3" w:rsidP="00BF1C4B">
      <w:pPr>
        <w:pStyle w:val="aa"/>
        <w:jc w:val="both"/>
        <w:rPr>
          <w:rFonts w:ascii="Times New Roman" w:hAnsi="Times New Roman" w:cs="Times New Roman"/>
          <w:sz w:val="28"/>
          <w:szCs w:val="28"/>
        </w:rPr>
      </w:pPr>
      <w:r>
        <w:rPr>
          <w:rFonts w:ascii="Times New Roman" w:hAnsi="Times New Roman" w:cs="Times New Roman"/>
          <w:sz w:val="28"/>
          <w:szCs w:val="28"/>
        </w:rPr>
        <w:t xml:space="preserve">- </w:t>
      </w:r>
      <w:r w:rsidR="00B45BDF" w:rsidRPr="00BF1C4B">
        <w:rPr>
          <w:rFonts w:ascii="Times New Roman" w:hAnsi="Times New Roman" w:cs="Times New Roman"/>
          <w:sz w:val="28"/>
          <w:szCs w:val="28"/>
        </w:rPr>
        <w:t>Элеваторная ул., д. 4, 6 (корп. 1, 2, 3), 8, 8 (корп. 3, 4), 10 (корп. 1), 14.</w:t>
      </w:r>
    </w:p>
    <w:p w14:paraId="5971EF1F" w14:textId="663787DA" w:rsidR="00B45BDF" w:rsidRPr="006C29EB" w:rsidRDefault="00B45BDF" w:rsidP="006C29EB">
      <w:pPr>
        <w:pStyle w:val="aa"/>
        <w:ind w:firstLine="720"/>
        <w:jc w:val="both"/>
        <w:rPr>
          <w:rFonts w:ascii="Times New Roman" w:hAnsi="Times New Roman" w:cs="Times New Roman"/>
          <w:b/>
          <w:bCs/>
          <w:sz w:val="28"/>
          <w:szCs w:val="28"/>
        </w:rPr>
      </w:pPr>
      <w:r w:rsidRPr="003213C3">
        <w:rPr>
          <w:rFonts w:ascii="Times New Roman" w:hAnsi="Times New Roman" w:cs="Times New Roman"/>
          <w:b/>
          <w:bCs/>
          <w:sz w:val="28"/>
          <w:szCs w:val="28"/>
        </w:rPr>
        <w:t>2</w:t>
      </w:r>
      <w:r w:rsidR="003213C3" w:rsidRPr="003213C3">
        <w:rPr>
          <w:rFonts w:ascii="Times New Roman" w:hAnsi="Times New Roman" w:cs="Times New Roman"/>
          <w:b/>
          <w:bCs/>
          <w:sz w:val="28"/>
          <w:szCs w:val="28"/>
        </w:rPr>
        <w:t xml:space="preserve">) </w:t>
      </w:r>
      <w:r w:rsidRPr="003213C3">
        <w:rPr>
          <w:rFonts w:ascii="Times New Roman" w:hAnsi="Times New Roman" w:cs="Times New Roman"/>
          <w:b/>
          <w:bCs/>
          <w:sz w:val="28"/>
          <w:szCs w:val="28"/>
        </w:rPr>
        <w:t xml:space="preserve"> </w:t>
      </w:r>
      <w:r w:rsidR="003213C3">
        <w:rPr>
          <w:rFonts w:ascii="Times New Roman" w:hAnsi="Times New Roman" w:cs="Times New Roman"/>
          <w:b/>
          <w:bCs/>
          <w:sz w:val="28"/>
          <w:szCs w:val="28"/>
        </w:rPr>
        <w:t>5 мандатный и</w:t>
      </w:r>
      <w:r w:rsidRPr="003213C3">
        <w:rPr>
          <w:rFonts w:ascii="Times New Roman" w:hAnsi="Times New Roman" w:cs="Times New Roman"/>
          <w:b/>
          <w:bCs/>
          <w:sz w:val="28"/>
          <w:szCs w:val="28"/>
        </w:rPr>
        <w:t>збирательный округ № 2</w:t>
      </w:r>
    </w:p>
    <w:p w14:paraId="32CE79E0" w14:textId="24F0527D" w:rsidR="00B45BDF" w:rsidRPr="006C29EB" w:rsidRDefault="00B45BDF" w:rsidP="00BF1C4B">
      <w:pPr>
        <w:pStyle w:val="aa"/>
        <w:jc w:val="both"/>
        <w:rPr>
          <w:rFonts w:ascii="Times New Roman" w:hAnsi="Times New Roman" w:cs="Times New Roman"/>
          <w:b/>
          <w:bCs/>
          <w:sz w:val="28"/>
          <w:szCs w:val="28"/>
        </w:rPr>
      </w:pPr>
      <w:r w:rsidRPr="006C29EB">
        <w:rPr>
          <w:rFonts w:ascii="Times New Roman" w:hAnsi="Times New Roman" w:cs="Times New Roman"/>
          <w:b/>
          <w:bCs/>
          <w:sz w:val="28"/>
          <w:szCs w:val="28"/>
        </w:rPr>
        <w:t>Число избирателей– 44499</w:t>
      </w:r>
      <w:r w:rsidR="003213C3" w:rsidRPr="006C29EB">
        <w:rPr>
          <w:rFonts w:ascii="Times New Roman" w:hAnsi="Times New Roman" w:cs="Times New Roman"/>
          <w:b/>
          <w:bCs/>
          <w:sz w:val="28"/>
          <w:szCs w:val="28"/>
        </w:rPr>
        <w:t xml:space="preserve"> человек.</w:t>
      </w:r>
    </w:p>
    <w:p w14:paraId="36265F2B" w14:textId="5D97D5C2" w:rsidR="00B45BDF" w:rsidRPr="006C29EB" w:rsidRDefault="006C29EB" w:rsidP="00BF1C4B">
      <w:pPr>
        <w:pStyle w:val="aa"/>
        <w:jc w:val="both"/>
        <w:rPr>
          <w:rFonts w:ascii="Times New Roman" w:hAnsi="Times New Roman" w:cs="Times New Roman"/>
          <w:b/>
          <w:bCs/>
          <w:sz w:val="28"/>
          <w:szCs w:val="28"/>
        </w:rPr>
      </w:pPr>
      <w:r w:rsidRPr="006C29EB">
        <w:rPr>
          <w:rFonts w:ascii="Times New Roman" w:hAnsi="Times New Roman" w:cs="Times New Roman"/>
          <w:b/>
          <w:bCs/>
          <w:sz w:val="28"/>
          <w:szCs w:val="28"/>
        </w:rPr>
        <w:t>Перечень домовладений</w:t>
      </w:r>
      <w:r w:rsidR="00B45BDF" w:rsidRPr="006C29EB">
        <w:rPr>
          <w:rFonts w:ascii="Times New Roman" w:hAnsi="Times New Roman" w:cs="Times New Roman"/>
          <w:b/>
          <w:bCs/>
          <w:sz w:val="28"/>
          <w:szCs w:val="28"/>
        </w:rPr>
        <w:t xml:space="preserve">: </w:t>
      </w:r>
    </w:p>
    <w:p w14:paraId="791DC876" w14:textId="3299452D" w:rsidR="00B45BDF" w:rsidRPr="00BF1C4B" w:rsidRDefault="006C29EB" w:rsidP="00BF1C4B">
      <w:pPr>
        <w:pStyle w:val="aa"/>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B45BDF" w:rsidRPr="00BF1C4B">
        <w:rPr>
          <w:rFonts w:ascii="Times New Roman" w:hAnsi="Times New Roman" w:cs="Times New Roman"/>
          <w:sz w:val="28"/>
          <w:szCs w:val="28"/>
        </w:rPr>
        <w:t>Бирюлевская</w:t>
      </w:r>
      <w:proofErr w:type="spellEnd"/>
      <w:r w:rsidR="00B45BDF" w:rsidRPr="00BF1C4B">
        <w:rPr>
          <w:rFonts w:ascii="Times New Roman" w:hAnsi="Times New Roman" w:cs="Times New Roman"/>
          <w:sz w:val="28"/>
          <w:szCs w:val="28"/>
        </w:rPr>
        <w:t xml:space="preserve"> ул., д. 37 (корп. 1, 2, 3), 39, 41/7, 45 (корп. 1), 47 (корп. 1), 49 (корп. 1, 2, 3, 4), 52 (корп. 1), 53/1, 55 (корп. 1), 56, 58 (корп. 1, 2);</w:t>
      </w:r>
    </w:p>
    <w:p w14:paraId="06A060E4" w14:textId="3CFF98EE" w:rsidR="00B45BDF" w:rsidRPr="00BF1C4B" w:rsidRDefault="006C29EB" w:rsidP="00BF1C4B">
      <w:pPr>
        <w:pStyle w:val="aa"/>
        <w:jc w:val="both"/>
        <w:rPr>
          <w:rFonts w:ascii="Times New Roman" w:hAnsi="Times New Roman" w:cs="Times New Roman"/>
          <w:sz w:val="28"/>
          <w:szCs w:val="28"/>
        </w:rPr>
      </w:pPr>
      <w:r>
        <w:rPr>
          <w:rFonts w:ascii="Times New Roman" w:hAnsi="Times New Roman" w:cs="Times New Roman"/>
          <w:sz w:val="28"/>
          <w:szCs w:val="28"/>
        </w:rPr>
        <w:t xml:space="preserve">- </w:t>
      </w:r>
      <w:r w:rsidR="00B45BDF" w:rsidRPr="00BF1C4B">
        <w:rPr>
          <w:rFonts w:ascii="Times New Roman" w:hAnsi="Times New Roman" w:cs="Times New Roman"/>
          <w:sz w:val="28"/>
          <w:szCs w:val="28"/>
        </w:rPr>
        <w:t>Загорье поселок, д. 2, 3, 4, 5, 5а (общ.), 6, 8, 9, 10;</w:t>
      </w:r>
    </w:p>
    <w:p w14:paraId="51B1AE6B" w14:textId="349AA42D" w:rsidR="00B45BDF" w:rsidRPr="00BF1C4B" w:rsidRDefault="006C29EB" w:rsidP="00BF1C4B">
      <w:pPr>
        <w:pStyle w:val="aa"/>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B45BDF" w:rsidRPr="00BF1C4B">
        <w:rPr>
          <w:rFonts w:ascii="Times New Roman" w:hAnsi="Times New Roman" w:cs="Times New Roman"/>
          <w:sz w:val="28"/>
          <w:szCs w:val="28"/>
        </w:rPr>
        <w:t>Загорьевский</w:t>
      </w:r>
      <w:proofErr w:type="spellEnd"/>
      <w:r w:rsidR="00B45BDF" w:rsidRPr="00BF1C4B">
        <w:rPr>
          <w:rFonts w:ascii="Times New Roman" w:hAnsi="Times New Roman" w:cs="Times New Roman"/>
          <w:sz w:val="28"/>
          <w:szCs w:val="28"/>
        </w:rPr>
        <w:t xml:space="preserve"> пр., д. 9, 11, 15,17 (корп. 1);</w:t>
      </w:r>
    </w:p>
    <w:p w14:paraId="287D236D" w14:textId="2B99114A" w:rsidR="00B45BDF" w:rsidRPr="00BF1C4B" w:rsidRDefault="006C29EB" w:rsidP="00BF1C4B">
      <w:pPr>
        <w:pStyle w:val="aa"/>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B45BDF" w:rsidRPr="00BF1C4B">
        <w:rPr>
          <w:rFonts w:ascii="Times New Roman" w:hAnsi="Times New Roman" w:cs="Times New Roman"/>
          <w:sz w:val="28"/>
          <w:szCs w:val="28"/>
        </w:rPr>
        <w:t>Загорьевская</w:t>
      </w:r>
      <w:proofErr w:type="spellEnd"/>
      <w:r w:rsidR="00B45BDF" w:rsidRPr="00BF1C4B">
        <w:rPr>
          <w:rFonts w:ascii="Times New Roman" w:hAnsi="Times New Roman" w:cs="Times New Roman"/>
          <w:sz w:val="28"/>
          <w:szCs w:val="28"/>
        </w:rPr>
        <w:t xml:space="preserve"> ул., д. 2 (корп. 1), 3 (корп. 1), 5, 10 (корп. 1, 2), 12 (корп. 1), 14 (корп. 1), 15, 16 (корп. 2), 17, 21 (корп. 1), 23 (корп. 1, 2), 25, 29;</w:t>
      </w:r>
    </w:p>
    <w:p w14:paraId="63C4DD4B" w14:textId="2A390D8A" w:rsidR="00B45BDF" w:rsidRPr="00BF1C4B" w:rsidRDefault="006C29EB" w:rsidP="00BF1C4B">
      <w:pPr>
        <w:pStyle w:val="aa"/>
        <w:jc w:val="both"/>
        <w:rPr>
          <w:rFonts w:ascii="Times New Roman" w:hAnsi="Times New Roman" w:cs="Times New Roman"/>
          <w:sz w:val="28"/>
          <w:szCs w:val="28"/>
        </w:rPr>
      </w:pPr>
      <w:r>
        <w:rPr>
          <w:rFonts w:ascii="Times New Roman" w:hAnsi="Times New Roman" w:cs="Times New Roman"/>
          <w:sz w:val="28"/>
          <w:szCs w:val="28"/>
        </w:rPr>
        <w:t xml:space="preserve">- </w:t>
      </w:r>
      <w:r w:rsidR="00B45BDF" w:rsidRPr="00BF1C4B">
        <w:rPr>
          <w:rFonts w:ascii="Times New Roman" w:hAnsi="Times New Roman" w:cs="Times New Roman"/>
          <w:sz w:val="28"/>
          <w:szCs w:val="28"/>
        </w:rPr>
        <w:t>Лебедянская ул., д. 11, 12 (корп. 1), 13, 14 (корп. 1), 15 (корп. 1, 2), 17 (корп. 1, 3), 19, 21, 22 (корп. 1), 23, 24 (корп. 1), 28 (корп. 1), 30, 32, 36 (корп. 1), 38;</w:t>
      </w:r>
    </w:p>
    <w:p w14:paraId="126A7824" w14:textId="69C92FD0" w:rsidR="00B45BDF" w:rsidRPr="00BF1C4B" w:rsidRDefault="006C29EB" w:rsidP="00BF1C4B">
      <w:pPr>
        <w:pStyle w:val="aa"/>
        <w:jc w:val="both"/>
        <w:rPr>
          <w:rFonts w:ascii="Times New Roman" w:hAnsi="Times New Roman" w:cs="Times New Roman"/>
          <w:sz w:val="28"/>
          <w:szCs w:val="28"/>
        </w:rPr>
      </w:pPr>
      <w:r>
        <w:rPr>
          <w:rFonts w:ascii="Times New Roman" w:hAnsi="Times New Roman" w:cs="Times New Roman"/>
          <w:sz w:val="28"/>
          <w:szCs w:val="28"/>
        </w:rPr>
        <w:t xml:space="preserve">- </w:t>
      </w:r>
      <w:r w:rsidR="00B45BDF" w:rsidRPr="00BF1C4B">
        <w:rPr>
          <w:rFonts w:ascii="Times New Roman" w:hAnsi="Times New Roman" w:cs="Times New Roman"/>
          <w:sz w:val="28"/>
          <w:szCs w:val="28"/>
        </w:rPr>
        <w:t>Липецкая ул., д. д. 7 (корп. 1), 11 (корп. 1), 13, 15 (корп. 1), 17 (корп. 1), 34/25, 36/20, 40, 46 (корп. 1), 48, 50, 52, 54/21;</w:t>
      </w:r>
    </w:p>
    <w:p w14:paraId="198FB427" w14:textId="663C1FBE" w:rsidR="00B45BDF" w:rsidRPr="00BF1C4B" w:rsidRDefault="006C29EB" w:rsidP="00BF1C4B">
      <w:pPr>
        <w:pStyle w:val="aa"/>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B45BDF" w:rsidRPr="00BF1C4B">
        <w:rPr>
          <w:rFonts w:ascii="Times New Roman" w:hAnsi="Times New Roman" w:cs="Times New Roman"/>
          <w:sz w:val="28"/>
          <w:szCs w:val="28"/>
        </w:rPr>
        <w:t>Михневская</w:t>
      </w:r>
      <w:proofErr w:type="spellEnd"/>
      <w:r w:rsidR="00B45BDF" w:rsidRPr="00BF1C4B">
        <w:rPr>
          <w:rFonts w:ascii="Times New Roman" w:hAnsi="Times New Roman" w:cs="Times New Roman"/>
          <w:sz w:val="28"/>
          <w:szCs w:val="28"/>
        </w:rPr>
        <w:t xml:space="preserve"> ул., д. 8;</w:t>
      </w:r>
    </w:p>
    <w:p w14:paraId="2A24DD1F" w14:textId="412A4FF4" w:rsidR="00B45BDF" w:rsidRPr="006C29EB" w:rsidRDefault="006C29EB" w:rsidP="006C29EB">
      <w:pPr>
        <w:pStyle w:val="aa"/>
        <w:jc w:val="both"/>
        <w:rPr>
          <w:rFonts w:ascii="Times New Roman" w:hAnsi="Times New Roman" w:cs="Times New Roman"/>
          <w:sz w:val="28"/>
          <w:szCs w:val="28"/>
        </w:rPr>
      </w:pPr>
      <w:r>
        <w:rPr>
          <w:rFonts w:ascii="Times New Roman" w:hAnsi="Times New Roman" w:cs="Times New Roman"/>
          <w:sz w:val="28"/>
          <w:szCs w:val="28"/>
        </w:rPr>
        <w:t xml:space="preserve">- </w:t>
      </w:r>
      <w:r w:rsidR="00B45BDF" w:rsidRPr="00BF1C4B">
        <w:rPr>
          <w:rFonts w:ascii="Times New Roman" w:hAnsi="Times New Roman" w:cs="Times New Roman"/>
          <w:sz w:val="28"/>
          <w:szCs w:val="28"/>
        </w:rPr>
        <w:t>Ягодная ул., д. 4, 6, 8 (корп. 1, 2, 3).</w:t>
      </w:r>
      <w:r>
        <w:rPr>
          <w:rFonts w:ascii="Times New Roman" w:hAnsi="Times New Roman" w:cs="Times New Roman"/>
          <w:sz w:val="28"/>
          <w:szCs w:val="28"/>
        </w:rPr>
        <w:t xml:space="preserve">                      </w:t>
      </w:r>
    </w:p>
    <w:tbl>
      <w:tblPr>
        <w:tblStyle w:val="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tblGrid>
      <w:tr w:rsidR="00102CD4" w:rsidRPr="00102CD4" w14:paraId="5BD8F61E" w14:textId="77777777" w:rsidTr="00102CD4">
        <w:trPr>
          <w:jc w:val="right"/>
        </w:trPr>
        <w:tc>
          <w:tcPr>
            <w:tcW w:w="4672" w:type="dxa"/>
          </w:tcPr>
          <w:p w14:paraId="53746362" w14:textId="63557198" w:rsidR="00102CD4" w:rsidRPr="00102CD4" w:rsidRDefault="00102CD4" w:rsidP="00102CD4">
            <w:pPr>
              <w:pStyle w:val="aa"/>
              <w:rPr>
                <w:rFonts w:ascii="Times New Roman" w:hAnsi="Times New Roman" w:cs="Times New Roman"/>
                <w:sz w:val="28"/>
                <w:szCs w:val="28"/>
              </w:rPr>
            </w:pPr>
            <w:r w:rsidRPr="00102CD4">
              <w:rPr>
                <w:rFonts w:ascii="Times New Roman" w:hAnsi="Times New Roman" w:cs="Times New Roman"/>
                <w:sz w:val="28"/>
                <w:szCs w:val="28"/>
              </w:rPr>
              <w:t>Приложение к схеме многомандатных избирательных округов по выборам депутатов муниципального округа Бирюлево Восточное</w:t>
            </w:r>
          </w:p>
        </w:tc>
      </w:tr>
    </w:tbl>
    <w:p w14:paraId="5B5C1D08" w14:textId="738DFDBD" w:rsidR="00102CD4" w:rsidRDefault="006C29EB" w:rsidP="006C29EB">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14:paraId="0000002D" w14:textId="5FF3BC84" w:rsidR="00F14316" w:rsidRDefault="006C29EB" w:rsidP="00102CD4">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14:paraId="0000002E" w14:textId="77777777" w:rsidR="00F14316" w:rsidRDefault="00F14316">
      <w:pPr>
        <w:pBdr>
          <w:top w:val="nil"/>
          <w:left w:val="nil"/>
          <w:bottom w:val="nil"/>
          <w:right w:val="nil"/>
          <w:between w:val="nil"/>
        </w:pBdr>
        <w:jc w:val="center"/>
        <w:rPr>
          <w:rFonts w:ascii="Times New Roman" w:eastAsia="Times New Roman" w:hAnsi="Times New Roman" w:cs="Times New Roman"/>
          <w:color w:val="000000"/>
          <w:sz w:val="28"/>
          <w:szCs w:val="28"/>
        </w:rPr>
      </w:pPr>
    </w:p>
    <w:p w14:paraId="0000002F" w14:textId="3862A570" w:rsidR="00F14316" w:rsidRPr="00B45BDF" w:rsidRDefault="008B397E">
      <w:pPr>
        <w:pBdr>
          <w:top w:val="nil"/>
          <w:left w:val="nil"/>
          <w:bottom w:val="nil"/>
          <w:right w:val="nil"/>
          <w:between w:val="nil"/>
        </w:pBdr>
        <w:jc w:val="center"/>
        <w:rPr>
          <w:rFonts w:ascii="Times New Roman" w:eastAsia="Times New Roman" w:hAnsi="Times New Roman" w:cs="Times New Roman"/>
          <w:color w:val="000000"/>
          <w:sz w:val="28"/>
          <w:szCs w:val="28"/>
        </w:rPr>
      </w:pPr>
      <w:r w:rsidRPr="00B45BDF">
        <w:rPr>
          <w:rFonts w:ascii="Times New Roman" w:eastAsia="Times New Roman" w:hAnsi="Times New Roman" w:cs="Times New Roman"/>
          <w:b/>
          <w:color w:val="000000"/>
          <w:sz w:val="28"/>
          <w:szCs w:val="28"/>
        </w:rPr>
        <w:t xml:space="preserve">Графическое изображение схемы многомандатных избирательных округов по выборам депутатов Совета депутатов муниципального округа </w:t>
      </w:r>
      <w:r w:rsidR="00B45BDF" w:rsidRPr="00B45BDF">
        <w:rPr>
          <w:rFonts w:ascii="Times New Roman" w:eastAsia="Times New Roman" w:hAnsi="Times New Roman" w:cs="Times New Roman"/>
          <w:b/>
          <w:color w:val="000000"/>
          <w:sz w:val="28"/>
          <w:szCs w:val="28"/>
        </w:rPr>
        <w:t>Бирюлево Восточное</w:t>
      </w:r>
      <w:r w:rsidRPr="00B45BDF">
        <w:rPr>
          <w:rFonts w:ascii="Times New Roman" w:eastAsia="Times New Roman" w:hAnsi="Times New Roman" w:cs="Times New Roman"/>
          <w:b/>
          <w:color w:val="000000"/>
          <w:sz w:val="28"/>
          <w:szCs w:val="28"/>
        </w:rPr>
        <w:t xml:space="preserve"> </w:t>
      </w:r>
    </w:p>
    <w:p w14:paraId="00000030" w14:textId="77777777" w:rsidR="00F14316" w:rsidRPr="00B45BDF" w:rsidRDefault="00F14316">
      <w:pPr>
        <w:pBdr>
          <w:top w:val="nil"/>
          <w:left w:val="nil"/>
          <w:bottom w:val="nil"/>
          <w:right w:val="nil"/>
          <w:between w:val="nil"/>
        </w:pBdr>
        <w:jc w:val="center"/>
        <w:rPr>
          <w:rFonts w:ascii="Times New Roman" w:eastAsia="Times New Roman" w:hAnsi="Times New Roman" w:cs="Times New Roman"/>
          <w:color w:val="000000"/>
          <w:sz w:val="28"/>
          <w:szCs w:val="28"/>
        </w:rPr>
      </w:pPr>
    </w:p>
    <w:p w14:paraId="00000031" w14:textId="1263DE7B" w:rsidR="00F14316" w:rsidRPr="00B45BDF" w:rsidRDefault="00BB3DE5">
      <w:pPr>
        <w:pBdr>
          <w:top w:val="nil"/>
          <w:left w:val="nil"/>
          <w:bottom w:val="nil"/>
          <w:right w:val="nil"/>
          <w:between w:val="nil"/>
        </w:pBdr>
        <w:jc w:val="center"/>
        <w:rPr>
          <w:rFonts w:ascii="Times New Roman" w:eastAsia="Times New Roman" w:hAnsi="Times New Roman" w:cs="Times New Roman"/>
          <w:color w:val="000000"/>
          <w:sz w:val="28"/>
          <w:szCs w:val="28"/>
        </w:rPr>
      </w:pPr>
      <w:r>
        <w:rPr>
          <w:noProof/>
        </w:rPr>
        <w:drawing>
          <wp:inline distT="0" distB="0" distL="0" distR="0" wp14:anchorId="1C5AD486" wp14:editId="672C7E86">
            <wp:extent cx="5939790" cy="6440819"/>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39790" cy="6440819"/>
                    </a:xfrm>
                    <a:prstGeom prst="rect">
                      <a:avLst/>
                    </a:prstGeom>
                  </pic:spPr>
                </pic:pic>
              </a:graphicData>
            </a:graphic>
          </wp:inline>
        </w:drawing>
      </w:r>
    </w:p>
    <w:sectPr w:rsidR="00F14316" w:rsidRPr="00B45BDF" w:rsidSect="006C29EB">
      <w:headerReference w:type="default" r:id="rId8"/>
      <w:pgSz w:w="11906" w:h="16838"/>
      <w:pgMar w:top="851" w:right="851" w:bottom="85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38D5F1" w14:textId="77777777" w:rsidR="006D1E4F" w:rsidRDefault="006D1E4F">
      <w:r>
        <w:separator/>
      </w:r>
    </w:p>
  </w:endnote>
  <w:endnote w:type="continuationSeparator" w:id="0">
    <w:p w14:paraId="66E5CC35" w14:textId="77777777" w:rsidR="006D1E4F" w:rsidRDefault="006D1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A65B1" w14:textId="77777777" w:rsidR="006D1E4F" w:rsidRDefault="006D1E4F">
      <w:r>
        <w:separator/>
      </w:r>
    </w:p>
  </w:footnote>
  <w:footnote w:type="continuationSeparator" w:id="0">
    <w:p w14:paraId="4B185574" w14:textId="77777777" w:rsidR="006D1E4F" w:rsidRDefault="006D1E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2" w14:textId="59614124" w:rsidR="00F14316" w:rsidRDefault="00F14316" w:rsidP="00B45BDF">
    <w:pPr>
      <w:pBdr>
        <w:top w:val="nil"/>
        <w:left w:val="nil"/>
        <w:bottom w:val="nil"/>
        <w:right w:val="nil"/>
        <w:between w:val="nil"/>
      </w:pBdr>
      <w:tabs>
        <w:tab w:val="center" w:pos="4677"/>
        <w:tab w:val="right" w:pos="9355"/>
      </w:tabs>
      <w:spacing w:after="200" w:line="276" w:lineRule="auto"/>
      <w:rPr>
        <w:color w:val="000000"/>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20"/>
  <w:proofState w:spelling="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316"/>
    <w:rsid w:val="00102CD4"/>
    <w:rsid w:val="001857EC"/>
    <w:rsid w:val="001B18FF"/>
    <w:rsid w:val="001F3B27"/>
    <w:rsid w:val="003213C3"/>
    <w:rsid w:val="004D6E1A"/>
    <w:rsid w:val="004E0642"/>
    <w:rsid w:val="00614169"/>
    <w:rsid w:val="006C29EB"/>
    <w:rsid w:val="006D1E4F"/>
    <w:rsid w:val="0078378C"/>
    <w:rsid w:val="008B397E"/>
    <w:rsid w:val="00A34C09"/>
    <w:rsid w:val="00B45BDF"/>
    <w:rsid w:val="00BA2642"/>
    <w:rsid w:val="00BB3DE5"/>
    <w:rsid w:val="00BF1C4B"/>
    <w:rsid w:val="00D66C90"/>
    <w:rsid w:val="00F06206"/>
    <w:rsid w:val="00F143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70E1CD-9FCF-46A0-9226-B40280F6C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10">
    <w:name w:val="Сетка таблицы1"/>
    <w:basedOn w:val="a1"/>
    <w:next w:val="a5"/>
    <w:uiPriority w:val="59"/>
    <w:rsid w:val="00B45BDF"/>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39"/>
    <w:rsid w:val="00B45B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B45BDF"/>
    <w:pPr>
      <w:tabs>
        <w:tab w:val="center" w:pos="4677"/>
        <w:tab w:val="right" w:pos="9355"/>
      </w:tabs>
    </w:pPr>
  </w:style>
  <w:style w:type="character" w:customStyle="1" w:styleId="a7">
    <w:name w:val="Верхний колонтитул Знак"/>
    <w:basedOn w:val="a0"/>
    <w:link w:val="a6"/>
    <w:uiPriority w:val="99"/>
    <w:rsid w:val="00B45BDF"/>
  </w:style>
  <w:style w:type="paragraph" w:styleId="a8">
    <w:name w:val="footer"/>
    <w:basedOn w:val="a"/>
    <w:link w:val="a9"/>
    <w:uiPriority w:val="99"/>
    <w:unhideWhenUsed/>
    <w:rsid w:val="00B45BDF"/>
    <w:pPr>
      <w:tabs>
        <w:tab w:val="center" w:pos="4677"/>
        <w:tab w:val="right" w:pos="9355"/>
      </w:tabs>
    </w:pPr>
  </w:style>
  <w:style w:type="character" w:customStyle="1" w:styleId="a9">
    <w:name w:val="Нижний колонтитул Знак"/>
    <w:basedOn w:val="a0"/>
    <w:link w:val="a8"/>
    <w:uiPriority w:val="99"/>
    <w:rsid w:val="00B45BDF"/>
  </w:style>
  <w:style w:type="paragraph" w:styleId="aa">
    <w:name w:val="No Spacing"/>
    <w:uiPriority w:val="1"/>
    <w:qFormat/>
    <w:rsid w:val="00BF1C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3" Type="http://schemas.openxmlformats.org/officeDocument/2006/relationships/settings" Target="settings.xml" /><Relationship Id="rId7" Type="http://schemas.openxmlformats.org/officeDocument/2006/relationships/image" Target="media/image1.png" /><Relationship Id="rId2" Type="http://schemas.openxmlformats.org/officeDocument/2006/relationships/styles" Target="styles.xml" /><Relationship Id="rId1" Type="http://schemas.openxmlformats.org/officeDocument/2006/relationships/customXml" Target="../customXml/item1.xml" /><Relationship Id="rId6" Type="http://schemas.openxmlformats.org/officeDocument/2006/relationships/endnotes" Target="endnotes.xml" /><Relationship Id="rId5" Type="http://schemas.openxmlformats.org/officeDocument/2006/relationships/footnotes" Target="footnotes.xml" /><Relationship Id="rId10"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4EB547-4BFB-47FF-9130-6C4268DD5A4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632</Words>
  <Characters>3603</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79161098827</cp:lastModifiedBy>
  <cp:revision>2</cp:revision>
  <dcterms:created xsi:type="dcterms:W3CDTF">2022-03-31T13:45:00Z</dcterms:created>
  <dcterms:modified xsi:type="dcterms:W3CDTF">2022-03-31T13:45:00Z</dcterms:modified>
</cp:coreProperties>
</file>